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024F"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4D7466CB"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05984846"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3E1966B1"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6F857628"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6E12BEE9"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6032DD84"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1A68E7F3"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45970455" w14:textId="77777777" w:rsidR="006F6C54" w:rsidRDefault="006F6C54"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4D8E0D6A" w14:textId="77777777" w:rsidR="005C651C" w:rsidRDefault="005C651C"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5DA581DC" w14:textId="77777777" w:rsidR="005C651C" w:rsidRDefault="005C651C"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3173B368"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3EB6787E"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79396032" w14:textId="77777777" w:rsidR="00774636" w:rsidRDefault="00A06992" w:rsidP="0087177D">
      <w:pPr>
        <w:autoSpaceDE w:val="0"/>
        <w:autoSpaceDN w:val="0"/>
        <w:adjustRightInd w:val="0"/>
        <w:rPr>
          <w:rFonts w:ascii="Univers-Light" w:hAnsi="Univers-Light" w:cs="Univers-Light"/>
          <w:b/>
          <w:color w:val="0018A8"/>
          <w:spacing w:val="24"/>
          <w:sz w:val="20"/>
          <w:szCs w:val="20"/>
          <w:lang w:val="de-AT"/>
        </w:rPr>
      </w:pPr>
      <w:r>
        <w:rPr>
          <w:rFonts w:ascii="Univers-Light" w:hAnsi="Univers-Light" w:cs="Univers-Light"/>
          <w:b/>
          <w:noProof/>
          <w:color w:val="0018A8"/>
          <w:spacing w:val="24"/>
          <w:sz w:val="28"/>
          <w:szCs w:val="20"/>
          <w:lang w:val="de-AT" w:eastAsia="de-AT"/>
        </w:rPr>
        <w:drawing>
          <wp:anchor distT="0" distB="0" distL="114300" distR="114300" simplePos="0" relativeHeight="251659776" behindDoc="0" locked="0" layoutInCell="1" allowOverlap="1" wp14:anchorId="3D427122" wp14:editId="4D2B3F64">
            <wp:simplePos x="0" y="0"/>
            <wp:positionH relativeFrom="column">
              <wp:posOffset>-5080</wp:posOffset>
            </wp:positionH>
            <wp:positionV relativeFrom="paragraph">
              <wp:posOffset>15652</wp:posOffset>
            </wp:positionV>
            <wp:extent cx="1828800" cy="1812099"/>
            <wp:effectExtent l="0" t="0" r="0" b="0"/>
            <wp:wrapNone/>
            <wp:docPr id="1" name="Picture 1" descr="Deutsche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utsche Bank Logo"/>
                    <pic:cNvPicPr/>
                  </pic:nvPicPr>
                  <pic:blipFill>
                    <a:blip r:embed="rId9">
                      <a:extLst>
                        <a:ext uri="{28A0092B-C50C-407E-A947-70E740481C1C}">
                          <a14:useLocalDpi xmlns:a14="http://schemas.microsoft.com/office/drawing/2010/main" val="0"/>
                        </a:ext>
                      </a:extLst>
                    </a:blip>
                    <a:stretch>
                      <a:fillRect/>
                    </a:stretch>
                  </pic:blipFill>
                  <pic:spPr>
                    <a:xfrm>
                      <a:off x="0" y="0"/>
                      <a:ext cx="1828800" cy="1812099"/>
                    </a:xfrm>
                    <a:prstGeom prst="rect">
                      <a:avLst/>
                    </a:prstGeom>
                  </pic:spPr>
                </pic:pic>
              </a:graphicData>
            </a:graphic>
            <wp14:sizeRelH relativeFrom="page">
              <wp14:pctWidth>0</wp14:pctWidth>
            </wp14:sizeRelH>
            <wp14:sizeRelV relativeFrom="page">
              <wp14:pctHeight>0</wp14:pctHeight>
            </wp14:sizeRelV>
          </wp:anchor>
        </w:drawing>
      </w:r>
    </w:p>
    <w:p w14:paraId="292C69FB" w14:textId="77777777" w:rsidR="00774636" w:rsidRDefault="00774636" w:rsidP="0087177D">
      <w:pPr>
        <w:autoSpaceDE w:val="0"/>
        <w:autoSpaceDN w:val="0"/>
        <w:adjustRightInd w:val="0"/>
        <w:rPr>
          <w:rFonts w:ascii="Univers-Light" w:hAnsi="Univers-Light" w:cs="Univers-Light"/>
          <w:b/>
          <w:color w:val="0018A8"/>
          <w:spacing w:val="24"/>
          <w:sz w:val="20"/>
          <w:szCs w:val="20"/>
          <w:lang w:val="de-AT"/>
        </w:rPr>
      </w:pPr>
    </w:p>
    <w:p w14:paraId="27EA99ED" w14:textId="77777777" w:rsidR="00774636" w:rsidRDefault="00774636" w:rsidP="0087177D">
      <w:pPr>
        <w:autoSpaceDE w:val="0"/>
        <w:autoSpaceDN w:val="0"/>
        <w:adjustRightInd w:val="0"/>
        <w:rPr>
          <w:rFonts w:ascii="Univers-Light" w:hAnsi="Univers-Light" w:cs="Univers-Light"/>
          <w:b/>
          <w:color w:val="0018A8"/>
          <w:spacing w:val="24"/>
          <w:sz w:val="20"/>
          <w:szCs w:val="20"/>
          <w:lang w:val="de-AT"/>
        </w:rPr>
      </w:pPr>
    </w:p>
    <w:p w14:paraId="6E1FE778" w14:textId="77777777" w:rsidR="00774636" w:rsidRDefault="00774636" w:rsidP="0087177D">
      <w:pPr>
        <w:autoSpaceDE w:val="0"/>
        <w:autoSpaceDN w:val="0"/>
        <w:adjustRightInd w:val="0"/>
        <w:rPr>
          <w:rFonts w:ascii="Univers-Light" w:hAnsi="Univers-Light" w:cs="Univers-Light"/>
          <w:b/>
          <w:color w:val="0018A8"/>
          <w:spacing w:val="24"/>
          <w:sz w:val="20"/>
          <w:szCs w:val="20"/>
          <w:lang w:val="de-AT"/>
        </w:rPr>
      </w:pPr>
    </w:p>
    <w:p w14:paraId="58FFE6A5" w14:textId="77777777" w:rsidR="00774636" w:rsidRDefault="00774636" w:rsidP="0087177D">
      <w:pPr>
        <w:autoSpaceDE w:val="0"/>
        <w:autoSpaceDN w:val="0"/>
        <w:adjustRightInd w:val="0"/>
        <w:rPr>
          <w:rFonts w:ascii="Univers-Light" w:hAnsi="Univers-Light" w:cs="Univers-Light"/>
          <w:b/>
          <w:color w:val="0018A8"/>
          <w:spacing w:val="24"/>
          <w:sz w:val="20"/>
          <w:szCs w:val="20"/>
          <w:lang w:val="de-AT"/>
        </w:rPr>
      </w:pPr>
    </w:p>
    <w:p w14:paraId="6C40321D" w14:textId="77777777" w:rsidR="00774636" w:rsidRDefault="00774636" w:rsidP="0087177D">
      <w:pPr>
        <w:autoSpaceDE w:val="0"/>
        <w:autoSpaceDN w:val="0"/>
        <w:adjustRightInd w:val="0"/>
        <w:rPr>
          <w:rFonts w:ascii="Univers-Light" w:hAnsi="Univers-Light" w:cs="Univers-Light"/>
          <w:b/>
          <w:color w:val="0018A8"/>
          <w:spacing w:val="24"/>
          <w:sz w:val="20"/>
          <w:szCs w:val="20"/>
          <w:lang w:val="de-AT"/>
        </w:rPr>
      </w:pPr>
    </w:p>
    <w:p w14:paraId="75CF6B22" w14:textId="77777777" w:rsidR="0087177D" w:rsidRDefault="0087177D" w:rsidP="0087177D">
      <w:pPr>
        <w:autoSpaceDE w:val="0"/>
        <w:autoSpaceDN w:val="0"/>
        <w:adjustRightInd w:val="0"/>
        <w:rPr>
          <w:rFonts w:ascii="Univers-Light" w:hAnsi="Univers-Light" w:cs="Univers-Light"/>
          <w:b/>
          <w:color w:val="0018A8"/>
          <w:spacing w:val="24"/>
          <w:sz w:val="20"/>
          <w:szCs w:val="20"/>
          <w:lang w:val="de-AT"/>
        </w:rPr>
      </w:pPr>
    </w:p>
    <w:p w14:paraId="314DE712" w14:textId="77777777" w:rsidR="00774636" w:rsidRPr="00822DA2" w:rsidRDefault="00774636" w:rsidP="00822DA2">
      <w:pPr>
        <w:pStyle w:val="berschrift1"/>
        <w:spacing w:before="0"/>
        <w:rPr>
          <w:rFonts w:ascii="Univers Light" w:hAnsi="Univers Light"/>
          <w:b/>
          <w:bCs/>
          <w:color w:val="000099"/>
          <w:lang w:val="de-AT"/>
        </w:rPr>
      </w:pPr>
      <w:r>
        <w:rPr>
          <w:b/>
          <w:sz w:val="20"/>
          <w:lang w:val="de-AT"/>
        </w:rPr>
        <w:tab/>
      </w:r>
      <w:r>
        <w:rPr>
          <w:b/>
          <w:sz w:val="20"/>
          <w:lang w:val="de-AT"/>
        </w:rPr>
        <w:tab/>
      </w:r>
      <w:r>
        <w:rPr>
          <w:b/>
          <w:sz w:val="20"/>
          <w:lang w:val="de-AT"/>
        </w:rPr>
        <w:tab/>
      </w:r>
      <w:r>
        <w:rPr>
          <w:b/>
          <w:sz w:val="20"/>
          <w:lang w:val="de-AT"/>
        </w:rPr>
        <w:tab/>
        <w:t xml:space="preserve">      </w:t>
      </w:r>
      <w:r>
        <w:rPr>
          <w:b/>
          <w:sz w:val="20"/>
          <w:lang w:val="de-AT"/>
        </w:rPr>
        <w:tab/>
      </w:r>
      <w:r w:rsidRPr="00822DA2">
        <w:rPr>
          <w:rFonts w:ascii="Univers Light" w:hAnsi="Univers Light"/>
          <w:b/>
          <w:bCs/>
          <w:color w:val="000099"/>
          <w:lang w:val="de-AT"/>
        </w:rPr>
        <w:t>Allgemeine Geschäftsbedingungen</w:t>
      </w:r>
    </w:p>
    <w:p w14:paraId="14A670CA" w14:textId="77777777" w:rsidR="00774636" w:rsidRPr="00822DA2" w:rsidRDefault="00774636" w:rsidP="00822DA2">
      <w:pPr>
        <w:pStyle w:val="berschrift1"/>
        <w:spacing w:before="0"/>
        <w:rPr>
          <w:rFonts w:ascii="Univers Light" w:hAnsi="Univers Light"/>
          <w:b/>
          <w:bCs/>
          <w:color w:val="000099"/>
          <w:lang w:val="de-AT"/>
        </w:rPr>
      </w:pPr>
      <w:r w:rsidRPr="00822DA2">
        <w:rPr>
          <w:rFonts w:ascii="Univers Light" w:hAnsi="Univers Light"/>
          <w:b/>
          <w:bCs/>
          <w:color w:val="000099"/>
          <w:lang w:val="de-AT"/>
        </w:rPr>
        <w:tab/>
      </w:r>
      <w:r w:rsidRPr="00822DA2">
        <w:rPr>
          <w:rFonts w:ascii="Univers Light" w:hAnsi="Univers Light"/>
          <w:b/>
          <w:bCs/>
          <w:color w:val="000099"/>
          <w:lang w:val="de-AT"/>
        </w:rPr>
        <w:tab/>
      </w:r>
      <w:r w:rsidRPr="00822DA2">
        <w:rPr>
          <w:rFonts w:ascii="Univers Light" w:hAnsi="Univers Light"/>
          <w:b/>
          <w:bCs/>
          <w:color w:val="000099"/>
          <w:lang w:val="de-AT"/>
        </w:rPr>
        <w:tab/>
      </w:r>
      <w:r w:rsidRPr="00822DA2">
        <w:rPr>
          <w:rFonts w:ascii="Univers Light" w:hAnsi="Univers Light"/>
          <w:b/>
          <w:bCs/>
          <w:color w:val="000099"/>
          <w:lang w:val="de-AT"/>
        </w:rPr>
        <w:tab/>
        <w:t xml:space="preserve">     </w:t>
      </w:r>
      <w:r w:rsidRPr="00822DA2">
        <w:rPr>
          <w:rFonts w:ascii="Univers Light" w:hAnsi="Univers Light"/>
          <w:b/>
          <w:bCs/>
          <w:color w:val="000099"/>
          <w:lang w:val="de-AT"/>
        </w:rPr>
        <w:tab/>
        <w:t>Deutsche Bank AG, Filiale Wien</w:t>
      </w:r>
    </w:p>
    <w:p w14:paraId="2DD6C2BF" w14:textId="77777777" w:rsidR="00822DA2" w:rsidRPr="00822DA2" w:rsidRDefault="00822DA2" w:rsidP="00822DA2">
      <w:pPr>
        <w:rPr>
          <w:lang w:val="de-AT"/>
        </w:rPr>
      </w:pPr>
    </w:p>
    <w:p w14:paraId="5041A14A" w14:textId="19EE8E04" w:rsidR="00774636" w:rsidRPr="0087177D" w:rsidRDefault="0087177D" w:rsidP="0087177D">
      <w:pPr>
        <w:autoSpaceDE w:val="0"/>
        <w:autoSpaceDN w:val="0"/>
        <w:adjustRightInd w:val="0"/>
        <w:spacing w:line="360" w:lineRule="auto"/>
        <w:rPr>
          <w:rFonts w:ascii="Univers-Light" w:hAnsi="Univers-Light" w:cs="Univers-Light"/>
          <w:color w:val="0018A8"/>
          <w:spacing w:val="24"/>
          <w:sz w:val="28"/>
          <w:szCs w:val="20"/>
          <w:lang w:val="de-AT"/>
        </w:rPr>
      </w:pPr>
      <w:r>
        <w:rPr>
          <w:rFonts w:ascii="Univers-Light" w:hAnsi="Univers-Light" w:cs="Univers-Light"/>
          <w:b/>
          <w:color w:val="0018A8"/>
          <w:spacing w:val="24"/>
          <w:sz w:val="28"/>
          <w:szCs w:val="20"/>
          <w:lang w:val="de-AT"/>
        </w:rPr>
        <w:tab/>
      </w:r>
      <w:r>
        <w:rPr>
          <w:rFonts w:ascii="Univers-Light" w:hAnsi="Univers-Light" w:cs="Univers-Light"/>
          <w:b/>
          <w:color w:val="0018A8"/>
          <w:spacing w:val="24"/>
          <w:sz w:val="28"/>
          <w:szCs w:val="20"/>
          <w:lang w:val="de-AT"/>
        </w:rPr>
        <w:tab/>
      </w:r>
      <w:r>
        <w:rPr>
          <w:rFonts w:ascii="Univers-Light" w:hAnsi="Univers-Light" w:cs="Univers-Light"/>
          <w:b/>
          <w:color w:val="0018A8"/>
          <w:spacing w:val="24"/>
          <w:sz w:val="28"/>
          <w:szCs w:val="20"/>
          <w:lang w:val="de-AT"/>
        </w:rPr>
        <w:tab/>
      </w:r>
      <w:r>
        <w:rPr>
          <w:rFonts w:ascii="Univers-Light" w:hAnsi="Univers-Light" w:cs="Univers-Light"/>
          <w:b/>
          <w:color w:val="0018A8"/>
          <w:spacing w:val="24"/>
          <w:sz w:val="28"/>
          <w:szCs w:val="20"/>
          <w:lang w:val="de-AT"/>
        </w:rPr>
        <w:tab/>
      </w:r>
      <w:r>
        <w:rPr>
          <w:rFonts w:ascii="Univers-Light" w:hAnsi="Univers-Light" w:cs="Univers-Light"/>
          <w:b/>
          <w:color w:val="0018A8"/>
          <w:spacing w:val="24"/>
          <w:sz w:val="28"/>
          <w:szCs w:val="20"/>
          <w:lang w:val="de-AT"/>
        </w:rPr>
        <w:tab/>
      </w:r>
      <w:r>
        <w:rPr>
          <w:rFonts w:ascii="Univers-Light" w:hAnsi="Univers-Light" w:cs="Univers-Light"/>
          <w:color w:val="0018A8"/>
          <w:spacing w:val="24"/>
          <w:szCs w:val="20"/>
          <w:lang w:val="de-AT"/>
        </w:rPr>
        <w:t xml:space="preserve">Fassung </w:t>
      </w:r>
      <w:r w:rsidR="00C81F69">
        <w:rPr>
          <w:rFonts w:ascii="Univers-Light" w:hAnsi="Univers-Light" w:cs="Univers-Light"/>
          <w:color w:val="0018A8"/>
          <w:spacing w:val="24"/>
          <w:szCs w:val="20"/>
          <w:lang w:val="de-AT"/>
        </w:rPr>
        <w:t>Januar 2026</w:t>
      </w:r>
    </w:p>
    <w:p w14:paraId="00D57EA9"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1968C6A7"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6399C36B"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1CEAC18B"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750FAF3C"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75C28469"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425E9479"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pPr>
    </w:p>
    <w:p w14:paraId="4172C830" w14:textId="77777777" w:rsidR="00774636" w:rsidRDefault="00774636" w:rsidP="006C4948">
      <w:pPr>
        <w:autoSpaceDE w:val="0"/>
        <w:autoSpaceDN w:val="0"/>
        <w:adjustRightInd w:val="0"/>
        <w:spacing w:line="280" w:lineRule="exact"/>
        <w:rPr>
          <w:rFonts w:ascii="Univers-Light" w:hAnsi="Univers-Light" w:cs="Univers-Light"/>
          <w:b/>
          <w:color w:val="0018A8"/>
          <w:spacing w:val="24"/>
          <w:sz w:val="20"/>
          <w:szCs w:val="20"/>
          <w:lang w:val="de-AT"/>
        </w:rPr>
        <w:sectPr w:rsidR="00774636" w:rsidSect="00774636">
          <w:headerReference w:type="default" r:id="rId10"/>
          <w:footerReference w:type="even" r:id="rId11"/>
          <w:footerReference w:type="default" r:id="rId12"/>
          <w:footerReference w:type="first" r:id="rId13"/>
          <w:pgSz w:w="11906" w:h="16838" w:code="9"/>
          <w:pgMar w:top="1418" w:right="1418" w:bottom="1134" w:left="1418" w:header="709" w:footer="709" w:gutter="0"/>
          <w:cols w:space="282"/>
          <w:docGrid w:linePitch="360"/>
        </w:sectPr>
      </w:pPr>
    </w:p>
    <w:p w14:paraId="6B76B84B" w14:textId="77777777" w:rsidR="001A2305" w:rsidRPr="002A0E51" w:rsidRDefault="001A2305" w:rsidP="006C4948">
      <w:pPr>
        <w:autoSpaceDE w:val="0"/>
        <w:autoSpaceDN w:val="0"/>
        <w:adjustRightInd w:val="0"/>
        <w:spacing w:line="280" w:lineRule="exact"/>
        <w:rPr>
          <w:rFonts w:ascii="Univers-Light" w:hAnsi="Univers-Light" w:cs="Univers-Light"/>
          <w:b/>
          <w:color w:val="0018A8"/>
          <w:spacing w:val="24"/>
          <w:sz w:val="20"/>
          <w:szCs w:val="20"/>
          <w:lang w:val="de-AT"/>
        </w:rPr>
      </w:pPr>
      <w:r>
        <w:rPr>
          <w:rFonts w:ascii="Univers-Light" w:hAnsi="Univers-Light" w:cs="Univers-Light"/>
          <w:b/>
          <w:color w:val="0018A8"/>
          <w:spacing w:val="24"/>
          <w:sz w:val="20"/>
          <w:szCs w:val="20"/>
          <w:lang w:val="de-AT"/>
        </w:rPr>
        <w:lastRenderedPageBreak/>
        <w:t>Allgemeine Geschäftsbedingungen</w:t>
      </w:r>
    </w:p>
    <w:p w14:paraId="448913CD"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p>
    <w:p w14:paraId="59C9715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bookmarkStart w:id="1" w:name="OLE_LINK1"/>
      <w:r w:rsidRPr="00822DA2">
        <w:rPr>
          <w:rFonts w:ascii="Univers-Light" w:hAnsi="Univers-Light" w:cs="Univers-Light"/>
          <w:color w:val="505050"/>
          <w:sz w:val="18"/>
          <w:szCs w:val="18"/>
          <w:lang w:val="de-AT"/>
        </w:rPr>
        <w:t>Allgemeiner Teil</w:t>
      </w:r>
    </w:p>
    <w:bookmarkEnd w:id="1"/>
    <w:p w14:paraId="200F1172" w14:textId="77777777" w:rsidR="001A2305" w:rsidRDefault="001A2305" w:rsidP="006C4948">
      <w:pPr>
        <w:spacing w:line="280" w:lineRule="exact"/>
      </w:pPr>
    </w:p>
    <w:p w14:paraId="7D1D0446" w14:textId="77777777" w:rsidR="001A2305" w:rsidRPr="002A0E51" w:rsidRDefault="001A2305"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 Grundregeln für die Beziehung</w:t>
      </w:r>
    </w:p>
    <w:p w14:paraId="5D39E4AB" w14:textId="77777777" w:rsidR="001A2305" w:rsidRPr="002A0E51" w:rsidRDefault="001A2305"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zwischen Kunde und Kreditinstitut</w:t>
      </w:r>
    </w:p>
    <w:p w14:paraId="11065C0D" w14:textId="77777777" w:rsidR="001A2305" w:rsidRPr="0011458C" w:rsidRDefault="001A2305" w:rsidP="006C4948">
      <w:pPr>
        <w:autoSpaceDE w:val="0"/>
        <w:autoSpaceDN w:val="0"/>
        <w:adjustRightInd w:val="0"/>
        <w:spacing w:line="280" w:lineRule="exact"/>
        <w:rPr>
          <w:rFonts w:ascii="Univers-Bold" w:hAnsi="Univers-Bold" w:cs="Univers-Bold"/>
          <w:b/>
          <w:bCs/>
          <w:color w:val="000080"/>
          <w:sz w:val="18"/>
          <w:szCs w:val="18"/>
          <w:lang w:val="de-AT"/>
        </w:rPr>
      </w:pPr>
    </w:p>
    <w:p w14:paraId="3C060FBA"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Geltungsbereich und Änderungen der</w:t>
      </w:r>
    </w:p>
    <w:p w14:paraId="4F962477"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Allgemeinen Geschäftsbedingungen</w:t>
      </w:r>
    </w:p>
    <w:p w14:paraId="4E01D786"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37B617E8"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Geltungsbereich</w:t>
      </w:r>
    </w:p>
    <w:p w14:paraId="5FBFEC28"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Diese Allgemeinen Geschäftsbedingungen (im Folgenden AGB) gelten für die gesamte Geschäftsverbindung zwischen dem Kunden und allen in- und ausländischen Geschäftsstellen des Kreditinstituts. Die Geschäftsverbindung umfasst alle einzelnen Geschäftsbeziehungen zwischen dem Kunden und dem Kreditinstitut und somit auch alle Rahmenverträge für Zahlungsdienste (z.B. Girokontovertrag oder Kreditkartenvertrag). Vorrangig gelten Bestimmungen in mit dem Kunden getroffenen Vereinbarungen oder in Sonderbedingungen.</w:t>
      </w:r>
    </w:p>
    <w:p w14:paraId="60D3A24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Die Begriffe „Verbraucher“ und „Unternehmer“ werden im Folgenden im Sinn des Konsumentenschutzgesetzes verstanden.</w:t>
      </w:r>
    </w:p>
    <w:p w14:paraId="32067A21" w14:textId="77777777" w:rsidR="006D15A0" w:rsidRPr="00822DA2" w:rsidRDefault="006D15A0" w:rsidP="006C4948">
      <w:pPr>
        <w:autoSpaceDE w:val="0"/>
        <w:autoSpaceDN w:val="0"/>
        <w:adjustRightInd w:val="0"/>
        <w:spacing w:line="280" w:lineRule="exact"/>
        <w:rPr>
          <w:rFonts w:ascii="Univers-Bold" w:hAnsi="Univers-Bold" w:cs="Univers-Bold"/>
          <w:b/>
          <w:bCs/>
          <w:color w:val="505050"/>
          <w:sz w:val="18"/>
          <w:szCs w:val="18"/>
          <w:lang w:val="de-AT"/>
        </w:rPr>
      </w:pPr>
    </w:p>
    <w:p w14:paraId="3D881E21"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Änderungen</w:t>
      </w:r>
    </w:p>
    <w:p w14:paraId="29F89F2C"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2. (1) </w:t>
      </w:r>
      <w:r w:rsidRPr="00822DA2">
        <w:rPr>
          <w:rFonts w:ascii="Univers-Light" w:hAnsi="Univers-Light" w:cs="Futura"/>
          <w:color w:val="747474"/>
          <w:sz w:val="18"/>
          <w:szCs w:val="18"/>
        </w:rPr>
        <w:t xml:space="preserve">Änderungen der AGB und des Girokontovertrages erlangen nach Ablauf von zwei Monaten ab Zugang der Mitteilung der angebotenen Änderungen an den Kunden Rechtsgültigkeit für alle gegenwärtigen und zukünftigen Geschäftsbeziehungen des Kunden zum Kreditinstitut, sofern nicht bis dahin ein schriftlicher Widerspruch des Kunden beim Kreditinstitut einlangt. Die Mitteilung an den Kunden kann in jeder Form erfolgen, die mit ihm im Rahmen der Geschäftsverbindung vereinbart worden ist. Eine mit dem Kunden getroffene Vereinbarung über den Zugang von Erklärungen des Kreditinstituts gilt auch für die Verständigung von Änderungen der AGB, des Girokontovertrages. Hat der Kunde dem Kreditinstitut keine Anschrift bekannt gegeben und wurde auch keine sonstige Vereinbarung über die Zustellung getroffen, so ist die Veröffentlichung auf der Homepage der Deutschen Bank AG Filiale Wien, abrufbar unter </w:t>
      </w:r>
      <w:hyperlink r:id="rId14" w:history="1">
        <w:r>
          <w:rPr>
            <w:rStyle w:val="Hyperlink"/>
            <w:rFonts w:ascii="Univers-Light" w:hAnsi="Univers-Light" w:cs="Futura"/>
            <w:color w:val="auto"/>
            <w:sz w:val="18"/>
            <w:szCs w:val="18"/>
            <w:u w:val="none"/>
          </w:rPr>
          <w:t>www.db.com/austria</w:t>
        </w:r>
      </w:hyperlink>
      <w:r w:rsidRPr="00822DA2">
        <w:rPr>
          <w:rFonts w:ascii="Univers-Light" w:hAnsi="Univers-Light" w:cs="Futura"/>
          <w:color w:val="747474"/>
          <w:sz w:val="18"/>
          <w:szCs w:val="18"/>
        </w:rPr>
        <w:t xml:space="preserve"> maßgebend und gilt ab ihrer Veröffentlichung als Mitteilung; der erste Satz dieses Absatzes gilt entsprechend (2-Monats-Frist).</w:t>
      </w:r>
    </w:p>
    <w:p w14:paraId="41FF23E4"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Das Kreditinstitut wird den Kunden in der Verständigung auf die Tatsache der Änderung der AGB, des Girokontovertrages und darauf aufmerksam machen, dass sein Stillschweigen nach Ablauf von 2 Monaten ab Verständigung als Zustimmung zur Änderung gilt. Für Kunden, die dem Kreditinstitut keine Anschrift bekannt gegeben haben, wird ein entsprechender Hinweis in der Veröffentlichung der geänderten AGB auf der Homepage aufgenommen.</w:t>
      </w:r>
    </w:p>
    <w:p w14:paraId="7410B18D" w14:textId="77777777" w:rsidR="00886F56" w:rsidRPr="00822DA2" w:rsidRDefault="001A2305" w:rsidP="00886F56">
      <w:pPr>
        <w:autoSpaceDE w:val="0"/>
        <w:autoSpaceDN w:val="0"/>
        <w:adjustRightInd w:val="0"/>
        <w:spacing w:line="280" w:lineRule="exact"/>
        <w:rPr>
          <w:rFonts w:ascii="Univers-Light" w:hAnsi="Univers-Light" w:cs="Futura"/>
          <w:bCs/>
          <w:color w:val="747474"/>
          <w:sz w:val="18"/>
          <w:szCs w:val="18"/>
          <w:lang w:val="de-AT"/>
        </w:rPr>
      </w:pPr>
      <w:r w:rsidRPr="00822DA2">
        <w:rPr>
          <w:rFonts w:ascii="Univers-Light" w:hAnsi="Univers-Light" w:cs="Futura,Bold"/>
          <w:b/>
          <w:bCs/>
          <w:color w:val="747474"/>
          <w:sz w:val="18"/>
          <w:szCs w:val="18"/>
        </w:rPr>
        <w:t xml:space="preserve">(3) </w:t>
      </w:r>
      <w:r w:rsidRPr="00822DA2">
        <w:rPr>
          <w:rFonts w:ascii="Univers-Light" w:hAnsi="Univers-Light" w:cs="Futura"/>
          <w:color w:val="747474"/>
          <w:sz w:val="18"/>
          <w:szCs w:val="18"/>
        </w:rPr>
        <w:t>Im Falle einer solchen beabsichtigten Änderung der AGB, oder</w:t>
      </w:r>
      <w:r w:rsidRPr="00822DA2">
        <w:rPr>
          <w:rFonts w:ascii="Univers-Light" w:hAnsi="Univers-Light" w:cs="Futura,Italic"/>
          <w:i/>
          <w:iCs/>
          <w:color w:val="747474"/>
          <w:sz w:val="18"/>
          <w:szCs w:val="18"/>
        </w:rPr>
        <w:t xml:space="preserve"> </w:t>
      </w:r>
      <w:r w:rsidRPr="00822DA2">
        <w:rPr>
          <w:rFonts w:ascii="Univers-Light" w:hAnsi="Univers-Light" w:cs="Futura"/>
          <w:color w:val="747474"/>
          <w:sz w:val="18"/>
          <w:szCs w:val="18"/>
        </w:rPr>
        <w:t xml:space="preserve">des Girokontovertrages hat der Kunde, der Verbraucher ist, das Recht, seinen Girokontovertrag vor dem Inkrafttreten der Änderung kostenlos fristlos zu kündigen. </w:t>
      </w:r>
      <w:r w:rsidRPr="00822DA2">
        <w:rPr>
          <w:rFonts w:ascii="Univers-Light" w:hAnsi="Univers-Light" w:cs="Futura"/>
          <w:bCs/>
          <w:color w:val="747474"/>
          <w:sz w:val="18"/>
          <w:szCs w:val="18"/>
          <w:lang w:val="de-AT"/>
        </w:rPr>
        <w:t>Auch auf dieses Kündigungsrecht wird das Kreditinstitut im Änderungsangebot hinweisen.</w:t>
      </w:r>
    </w:p>
    <w:p w14:paraId="3F785241" w14:textId="77777777" w:rsidR="004959F4" w:rsidRPr="00822DA2" w:rsidRDefault="004959F4" w:rsidP="00886F56">
      <w:pPr>
        <w:autoSpaceDE w:val="0"/>
        <w:autoSpaceDN w:val="0"/>
        <w:adjustRightInd w:val="0"/>
        <w:spacing w:line="280" w:lineRule="exact"/>
        <w:rPr>
          <w:rFonts w:ascii="Univers-Light" w:hAnsi="Univers-Light" w:cs="Futura"/>
          <w:b/>
          <w:color w:val="747474"/>
          <w:sz w:val="18"/>
          <w:szCs w:val="18"/>
        </w:rPr>
      </w:pPr>
    </w:p>
    <w:p w14:paraId="05F84DFA"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Abgabe von Erklärungen</w:t>
      </w:r>
    </w:p>
    <w:p w14:paraId="21D41270"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5FD42961" w14:textId="77777777" w:rsidR="001A2305" w:rsidRPr="00822DA2" w:rsidRDefault="001A2305" w:rsidP="006C4948">
      <w:pPr>
        <w:autoSpaceDE w:val="0"/>
        <w:autoSpaceDN w:val="0"/>
        <w:adjustRightInd w:val="0"/>
        <w:spacing w:line="280" w:lineRule="exact"/>
        <w:ind w:left="74" w:hanging="74"/>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Aufträge des Kunden</w:t>
      </w:r>
    </w:p>
    <w:p w14:paraId="69444E25"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Aufträge sind schriftlich zu erteilen.</w:t>
      </w:r>
    </w:p>
    <w:p w14:paraId="7C76CE75"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ist jedoch auch berechtigt, die ihm </w:t>
      </w:r>
      <w:r w:rsidRPr="00822DA2">
        <w:rPr>
          <w:rFonts w:ascii="Univers-Light" w:hAnsi="Univers-Light" w:cs="Univers-Light"/>
          <w:color w:val="747474"/>
          <w:sz w:val="18"/>
          <w:szCs w:val="18"/>
          <w:lang w:val="de-AT"/>
        </w:rPr>
        <w:t>mittels Telekommunikation (insbesondere telefonisch,</w:t>
      </w:r>
      <w:r>
        <w:rPr>
          <w:rFonts w:ascii="Univers-Light" w:hAnsi="Univers-Light" w:cs="Univers-Light"/>
          <w:color w:val="808080"/>
          <w:sz w:val="18"/>
          <w:szCs w:val="18"/>
          <w:lang w:val="de-AT"/>
        </w:rPr>
        <w:t xml:space="preserve"> </w:t>
      </w:r>
      <w:r w:rsidRPr="00822DA2">
        <w:rPr>
          <w:rFonts w:ascii="Univers-Light" w:hAnsi="Univers-Light" w:cs="Univers-Light"/>
          <w:color w:val="747474"/>
          <w:sz w:val="18"/>
          <w:szCs w:val="18"/>
          <w:lang w:val="de-AT"/>
        </w:rPr>
        <w:t>telegrafisch, fernschriftlich</w:t>
      </w:r>
      <w:r w:rsidRPr="00822DA2">
        <w:rPr>
          <w:rFonts w:ascii="Univers-Light" w:hAnsi="Univers-Light" w:cs="Univers-Light"/>
          <w:color w:val="505050"/>
          <w:sz w:val="18"/>
          <w:szCs w:val="18"/>
          <w:lang w:val="de-AT"/>
        </w:rPr>
        <w:t>, mittels Telefax oder Datenfernübertragung) erteilten Aufträge durchzuführen. Zur Durchführung solcher Aufträge ist das Kreditinstitut bei Vorliegen der sonstigen Voraussetzungen nur dann verpflichtet, wenn dies der Kunde mit dem Kreditinstitut vereinbart hat.</w:t>
      </w:r>
    </w:p>
    <w:p w14:paraId="74DB69B8"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Das Kreditinstitut ist berechtigt, Aufträge in jeglicher Form, die ihm im Rahmen einer Geschäftsverbindung mit </w:t>
      </w:r>
      <w:r w:rsidRPr="00822DA2">
        <w:rPr>
          <w:rFonts w:ascii="Univers-Light" w:hAnsi="Univers-Light" w:cs="Univers-Light"/>
          <w:color w:val="747474"/>
          <w:sz w:val="18"/>
          <w:szCs w:val="18"/>
          <w:lang w:val="de-AT"/>
        </w:rPr>
        <w:t>einem Unternehmer erteilt werden</w:t>
      </w:r>
      <w:r w:rsidRPr="00822DA2">
        <w:rPr>
          <w:rFonts w:ascii="Univers-Light" w:hAnsi="Univers-Light" w:cs="Univers-Light"/>
          <w:color w:val="505050"/>
          <w:sz w:val="18"/>
          <w:szCs w:val="18"/>
          <w:lang w:val="de-AT"/>
        </w:rPr>
        <w:t>, auf dessen Rechnung durchzuführen, wenn es ohne Verschulden zur Ansicht kommt, dass sie von diesem stammen, und der unwirksame Auftrag nicht dem Kreditinstitut zurechenbar ist.</w:t>
      </w:r>
    </w:p>
    <w:p w14:paraId="2073A491"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0F7D17BC"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Einholung von Bestätigungen durch das Kreditinstitut</w:t>
      </w:r>
    </w:p>
    <w:p w14:paraId="4D043E98"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4. </w:t>
      </w:r>
      <w:r w:rsidRPr="00822DA2">
        <w:rPr>
          <w:rFonts w:ascii="Univers-Light" w:hAnsi="Univers-Light" w:cs="Univers-Light"/>
          <w:color w:val="505050"/>
          <w:sz w:val="18"/>
          <w:szCs w:val="18"/>
          <w:lang w:val="de-AT"/>
        </w:rPr>
        <w:t>Aus Gründen der Sicherheit ist das Kreditinstitut berechtigt, insbesondere bei mittels Telekommunikation erteilten Aufträgen, vor deren Ausführung je nach Lage des Falles auf dem gleichen oder auch einem anderen Kommunikationsweg eine Auftragsbestätigung einzuholen.</w:t>
      </w:r>
    </w:p>
    <w:p w14:paraId="36E22902"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1D4BF8C3" w14:textId="77777777" w:rsidR="001A2305" w:rsidRPr="00822DA2" w:rsidRDefault="001A2305" w:rsidP="00C25E18">
      <w:pPr>
        <w:keepNext/>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Erklärungen des Kreditinstituts</w:t>
      </w:r>
    </w:p>
    <w:p w14:paraId="06930BD0" w14:textId="77777777" w:rsidR="001A2305" w:rsidRPr="00822DA2" w:rsidRDefault="001A2305" w:rsidP="00C25E18">
      <w:pPr>
        <w:keepNext/>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Z 5. (1)</w:t>
      </w:r>
      <w:r w:rsidRPr="00822DA2">
        <w:rPr>
          <w:rFonts w:ascii="Univers-Light" w:hAnsi="Univers-Light" w:cs="Futura"/>
          <w:color w:val="747474"/>
          <w:sz w:val="18"/>
          <w:szCs w:val="18"/>
        </w:rPr>
        <w:t xml:space="preserve"> Die mittels Telekommunikation gemachten Mitteilungen und Erklärungen des Kreditinstituts gelten – sofern keine abweichenden schriftlichen Vereinbarungen getroffen wurden oder Usancen der Kreditinstitute bestehen – vorbehaltlich schriftlicher Bestätigung. Dies gilt nicht gegenüber Verbrauchern.</w:t>
      </w:r>
    </w:p>
    <w:p w14:paraId="5238DC2A"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(2)</w:t>
      </w:r>
      <w:r w:rsidRPr="00822DA2">
        <w:rPr>
          <w:rFonts w:ascii="Univers-Light" w:hAnsi="Univers-Light" w:cs="Futura"/>
          <w:color w:val="747474"/>
          <w:sz w:val="18"/>
          <w:szCs w:val="18"/>
        </w:rPr>
        <w:t xml:space="preserve"> Erklärungen und Informationen, die das Kreditinstitut dem Kunden mitzuteilen oder zugänglich zu machen hat, erhält der Kunde auf Papier (insbesondere mittels Kontoauszug), sofern mit ihm nicht die Übermittlung auf elektronischem Weg oder die Zugänglichmachung auf einem dauerhaften elektronischen Datenträger vereinbart wurde.</w:t>
      </w:r>
    </w:p>
    <w:p w14:paraId="6A631A89" w14:textId="77777777" w:rsidR="00326FF1" w:rsidRPr="00463526" w:rsidRDefault="00326FF1" w:rsidP="006C4948">
      <w:pPr>
        <w:autoSpaceDE w:val="0"/>
        <w:autoSpaceDN w:val="0"/>
        <w:adjustRightInd w:val="0"/>
        <w:spacing w:line="280" w:lineRule="exact"/>
        <w:rPr>
          <w:rFonts w:ascii="Univers-Light" w:hAnsi="Univers-Light" w:cs="Univers-Light"/>
          <w:color w:val="000000"/>
          <w:sz w:val="18"/>
          <w:szCs w:val="18"/>
        </w:rPr>
      </w:pPr>
    </w:p>
    <w:p w14:paraId="76FDED75"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Verfügungsberechtigung nach dem Tod</w:t>
      </w:r>
    </w:p>
    <w:p w14:paraId="068B8CBB"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des Kunden</w:t>
      </w:r>
    </w:p>
    <w:p w14:paraId="32A292B7" w14:textId="77777777" w:rsidR="001A2305" w:rsidRPr="0011458C" w:rsidRDefault="001A2305" w:rsidP="006C4948">
      <w:pPr>
        <w:autoSpaceDE w:val="0"/>
        <w:autoSpaceDN w:val="0"/>
        <w:adjustRightInd w:val="0"/>
        <w:spacing w:line="280" w:lineRule="exact"/>
        <w:rPr>
          <w:rFonts w:ascii="Univers-Bold" w:hAnsi="Univers-Bold" w:cs="Univers-Bold"/>
          <w:b/>
          <w:bCs/>
          <w:color w:val="000080"/>
          <w:sz w:val="18"/>
          <w:szCs w:val="18"/>
          <w:lang w:val="de-AT"/>
        </w:rPr>
      </w:pPr>
    </w:p>
    <w:p w14:paraId="21E33379"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wird, sobald es vom Ableben eines Kunden Kenntnis erhält, Dispositionen aufgrund eines Beschlusses des Abhandlungsgerichts oder der Einantwortungsurkunde zulassen. Verfügungen eines</w:t>
      </w:r>
    </w:p>
    <w:p w14:paraId="243A7D41"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einzelverfügungsberechtigten Konto-/Depotinhabers über das Gemeinschaftskonto/-depot werden durch diese Regelung nicht berührt.</w:t>
      </w:r>
    </w:p>
    <w:p w14:paraId="72E3E759"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Zeichnungsberechtigungen erlöschen nicht durch den Tod des Kunden, wenn sie von einem Unternehmer für ein Geschäftskonto erteilt wurden. Konten eines Unternehmers gelten im Zweifel als Geschäftskonten.</w:t>
      </w:r>
    </w:p>
    <w:p w14:paraId="2C2F3F23" w14:textId="77777777" w:rsidR="001A2305" w:rsidRPr="0011458C" w:rsidRDefault="001A2305" w:rsidP="006C4948">
      <w:pPr>
        <w:autoSpaceDE w:val="0"/>
        <w:autoSpaceDN w:val="0"/>
        <w:adjustRightInd w:val="0"/>
        <w:spacing w:line="280" w:lineRule="exact"/>
        <w:rPr>
          <w:rFonts w:ascii="Univers-Light" w:hAnsi="Univers-Light" w:cs="Univers-Light"/>
          <w:color w:val="000000"/>
          <w:sz w:val="18"/>
          <w:szCs w:val="18"/>
          <w:lang w:val="de-AT"/>
        </w:rPr>
      </w:pPr>
    </w:p>
    <w:p w14:paraId="2B95FAA8"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Pflichten und Haftung des Kreditinstituts</w:t>
      </w:r>
    </w:p>
    <w:p w14:paraId="33BDC9D0"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12F3EEAE"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Informationspflichten</w:t>
      </w:r>
    </w:p>
    <w:p w14:paraId="331852F1"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Z 7. (1)</w:t>
      </w:r>
      <w:r w:rsidRPr="00822DA2">
        <w:rPr>
          <w:rFonts w:ascii="Univers-Light" w:hAnsi="Univers-Light" w:cs="Futura"/>
          <w:color w:val="747474"/>
          <w:sz w:val="18"/>
          <w:szCs w:val="18"/>
        </w:rPr>
        <w:t xml:space="preserve"> Über die gesetzlichen Informationspflichten hinaus, treffen das Kreditinstitut mangels einer  gesonderten Vereinbarung keine anderen als die in seinen Geschäftsbedingungen erwähnten Informationspflichten. Das Kreditinstitut ist daher – soweit keine gesetzliche oder vertragliche Verpflichtung besteht – nicht verpflichtet, den Kunden über drohende Kursverluste, über den Wert oder die Wertlosigkeit anvertrauter Gegenstände oder über Umstände, die den Wert dieser Gegenstände beeinträchtigen oder gefährden könnten zu unterrichten, oder dem Kunden sonstige Ratschläge oder Auskünfte zu erteilen.</w:t>
      </w:r>
    </w:p>
    <w:p w14:paraId="4732B733"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(2)</w:t>
      </w:r>
      <w:r w:rsidRPr="00822DA2">
        <w:rPr>
          <w:rFonts w:ascii="Univers-Light" w:hAnsi="Univers-Light" w:cs="Futura"/>
          <w:color w:val="747474"/>
          <w:sz w:val="18"/>
          <w:szCs w:val="18"/>
        </w:rPr>
        <w:t xml:space="preserve"> Gegenüber Unternehmern werden alle unter dem 3. Hauptstück des Zahlungsdienstegesetz 2018 (ZaDiG 2018) vorgesehenen Bestimmungen sowie die gemäß § 55 Abs 1 ZaDiG 2018  nicht zwingenden Bestimmungen des 4. Hauptstücks des ZaDiG 2018 vollständig abbedungen.</w:t>
      </w:r>
    </w:p>
    <w:p w14:paraId="7FAAFC96" w14:textId="77777777" w:rsidR="00C01C0F" w:rsidRPr="00822DA2" w:rsidRDefault="00C01C0F" w:rsidP="006C4948">
      <w:pPr>
        <w:autoSpaceDE w:val="0"/>
        <w:autoSpaceDN w:val="0"/>
        <w:adjustRightInd w:val="0"/>
        <w:spacing w:line="280" w:lineRule="exact"/>
        <w:rPr>
          <w:rFonts w:ascii="Univers-Light" w:hAnsi="Univers-Light" w:cs="Futura"/>
          <w:color w:val="747474"/>
          <w:sz w:val="18"/>
          <w:szCs w:val="18"/>
        </w:rPr>
      </w:pPr>
    </w:p>
    <w:p w14:paraId="5DA8F742" w14:textId="77777777" w:rsidR="001A2305" w:rsidRPr="00822DA2" w:rsidRDefault="001A2305" w:rsidP="006C4948">
      <w:pPr>
        <w:autoSpaceDE w:val="0"/>
        <w:autoSpaceDN w:val="0"/>
        <w:adjustRightInd w:val="0"/>
        <w:spacing w:line="280" w:lineRule="exact"/>
        <w:rPr>
          <w:rFonts w:ascii="Univers-Light" w:hAnsi="Univers-Light" w:cs="Univers-Bold"/>
          <w:b/>
          <w:bCs/>
          <w:color w:val="747474"/>
          <w:sz w:val="18"/>
          <w:szCs w:val="18"/>
          <w:lang w:val="de-AT"/>
        </w:rPr>
      </w:pPr>
      <w:r w:rsidRPr="00822DA2">
        <w:rPr>
          <w:rFonts w:ascii="Univers-Light" w:hAnsi="Univers-Light" w:cs="Univers-Bold"/>
          <w:b/>
          <w:bCs/>
          <w:color w:val="747474"/>
          <w:sz w:val="18"/>
          <w:szCs w:val="18"/>
          <w:lang w:val="de-AT"/>
        </w:rPr>
        <w:t>2. Ausführung von Aufträgen</w:t>
      </w:r>
    </w:p>
    <w:p w14:paraId="3622870E"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Z 8. (1)</w:t>
      </w:r>
      <w:r w:rsidRPr="00822DA2">
        <w:rPr>
          <w:rFonts w:ascii="Univers-Light" w:hAnsi="Univers-Light" w:cs="Futura"/>
          <w:color w:val="747474"/>
          <w:sz w:val="18"/>
          <w:szCs w:val="18"/>
        </w:rPr>
        <w:t xml:space="preserve"> Einen Auftrag, der seinem Inhalt nach typischerweise die Heranziehung eines Dritten erforderlich macht, erfüllt das Kreditinstitut durch Betrauung eines Dritten im eigenen Namen. Wählt das Kreditinstitut den Dritten aus, so haftet es für die sorgfältige Auswahl.</w:t>
      </w:r>
    </w:p>
    <w:p w14:paraId="65A3E306"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 xml:space="preserve">(2) </w:t>
      </w:r>
      <w:r w:rsidRPr="00822DA2">
        <w:rPr>
          <w:rFonts w:ascii="Univers-Light" w:hAnsi="Univers-Light" w:cs="Futura"/>
          <w:color w:val="747474"/>
          <w:sz w:val="18"/>
          <w:szCs w:val="18"/>
        </w:rPr>
        <w:t xml:space="preserve">Das Kreditinstitut ist verpflichtet, dem Kunden über dessen Aufforderung die etwa bestehenden Ansprüche gegen den Dritten abzutreten. </w:t>
      </w:r>
    </w:p>
    <w:p w14:paraId="5B494D32" w14:textId="77777777" w:rsidR="00C01C0F" w:rsidRPr="00822DA2" w:rsidRDefault="00C01C0F" w:rsidP="006C4948">
      <w:pPr>
        <w:autoSpaceDE w:val="0"/>
        <w:autoSpaceDN w:val="0"/>
        <w:adjustRightInd w:val="0"/>
        <w:spacing w:line="280" w:lineRule="exact"/>
        <w:rPr>
          <w:rFonts w:ascii="Univers-Light" w:hAnsi="Univers-Light" w:cs="Futura"/>
          <w:color w:val="747474"/>
          <w:sz w:val="18"/>
          <w:szCs w:val="18"/>
        </w:rPr>
      </w:pPr>
    </w:p>
    <w:p w14:paraId="26236636" w14:textId="77777777" w:rsidR="004F1BF1"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Bold" w:hAnsi="Univers-Bold" w:cs="Univers-Bold"/>
          <w:b/>
          <w:bCs/>
          <w:color w:val="505050"/>
          <w:sz w:val="18"/>
          <w:szCs w:val="18"/>
          <w:lang w:val="de-AT"/>
        </w:rPr>
        <w:t xml:space="preserve">Z 9. </w:t>
      </w:r>
      <w:r w:rsidRPr="00822DA2">
        <w:rPr>
          <w:rFonts w:ascii="Univers-Light" w:hAnsi="Univers-Light" w:cs="Univers-Light"/>
          <w:color w:val="505050"/>
          <w:sz w:val="18"/>
          <w:szCs w:val="18"/>
          <w:lang w:val="de-AT"/>
        </w:rPr>
        <w:t>Über Z 8 hinausgehend</w:t>
      </w:r>
      <w:r w:rsidRPr="00822DA2">
        <w:rPr>
          <w:rFonts w:ascii="Univers-Light" w:hAnsi="Univers-Light" w:cs="Futura"/>
          <w:color w:val="747474"/>
          <w:sz w:val="18"/>
          <w:szCs w:val="18"/>
        </w:rPr>
        <w:t xml:space="preserve"> haftet das Kreditinstitut für Zahlungsdienste in Euro oder einer anderen Währung eines EWR-Vertragsstaates gegenüber Verbrauchern (nicht aber gegenüber Unternehmern)</w:t>
      </w:r>
    </w:p>
    <w:p w14:paraId="3714E070" w14:textId="77777777" w:rsidR="004F1BF1" w:rsidRPr="004D726E" w:rsidRDefault="00ED379F" w:rsidP="004D726E">
      <w:pPr>
        <w:pStyle w:val="Listenabsatz"/>
        <w:numPr>
          <w:ilvl w:val="0"/>
          <w:numId w:val="11"/>
        </w:numPr>
        <w:autoSpaceDE w:val="0"/>
        <w:autoSpaceDN w:val="0"/>
        <w:adjustRightInd w:val="0"/>
        <w:spacing w:line="280" w:lineRule="exact"/>
        <w:ind w:left="284" w:hanging="284"/>
        <w:rPr>
          <w:rFonts w:ascii="Univers-Light" w:hAnsi="Univers-Light" w:cs="Univers-Light"/>
          <w:color w:val="808080"/>
          <w:sz w:val="18"/>
          <w:szCs w:val="18"/>
          <w:lang w:val="de-AT"/>
        </w:rPr>
      </w:pPr>
      <w:r w:rsidRPr="00822DA2">
        <w:rPr>
          <w:rFonts w:ascii="Univers-Light" w:hAnsi="Univers-Light" w:cs="Futura"/>
          <w:color w:val="747474"/>
          <w:sz w:val="18"/>
          <w:szCs w:val="18"/>
        </w:rPr>
        <w:t>wenn der Zahlungsvorgang vom Zahler direkt ausgelöst wird, für die ordnungsgemäße Ausführung des Zahlungsvorgangs bis zum Eingang beim Zahlungsdienstleister des Empfängers;</w:t>
      </w:r>
    </w:p>
    <w:p w14:paraId="36F2F2B8" w14:textId="77777777" w:rsidR="004F1BF1" w:rsidRPr="004D726E" w:rsidRDefault="00ED379F" w:rsidP="004D726E">
      <w:pPr>
        <w:pStyle w:val="Listenabsatz"/>
        <w:numPr>
          <w:ilvl w:val="0"/>
          <w:numId w:val="11"/>
        </w:numPr>
        <w:autoSpaceDE w:val="0"/>
        <w:autoSpaceDN w:val="0"/>
        <w:adjustRightInd w:val="0"/>
        <w:spacing w:line="280" w:lineRule="exact"/>
        <w:ind w:left="284" w:hanging="284"/>
        <w:rPr>
          <w:rFonts w:ascii="Univers-Light" w:hAnsi="Univers-Light" w:cs="Univers-Light"/>
          <w:color w:val="808080"/>
          <w:sz w:val="18"/>
          <w:szCs w:val="18"/>
          <w:lang w:val="de-AT"/>
        </w:rPr>
      </w:pPr>
      <w:r w:rsidRPr="00822DA2">
        <w:rPr>
          <w:rFonts w:ascii="Univers-Light" w:hAnsi="Univers-Light" w:cs="Futura"/>
          <w:color w:val="747474"/>
          <w:sz w:val="18"/>
          <w:szCs w:val="18"/>
          <w:lang w:val="de-AT"/>
        </w:rPr>
        <w:t>wenn der Zahlungsauftrag vom Zahlungsempfänger oder über diesen ausgelöst wird, für die ordnungsgemäße Übermittlung des Zahlungsauftrags an den Zahlungsdienstleister des Zahlers; sowie</w:t>
      </w:r>
    </w:p>
    <w:p w14:paraId="21564201" w14:textId="77777777" w:rsidR="001A2305" w:rsidRPr="004D726E" w:rsidRDefault="00ED379F" w:rsidP="004D726E">
      <w:pPr>
        <w:pStyle w:val="Listenabsatz"/>
        <w:numPr>
          <w:ilvl w:val="0"/>
          <w:numId w:val="11"/>
        </w:numPr>
        <w:autoSpaceDE w:val="0"/>
        <w:autoSpaceDN w:val="0"/>
        <w:adjustRightInd w:val="0"/>
        <w:spacing w:line="280" w:lineRule="exact"/>
        <w:ind w:left="284" w:hanging="284"/>
        <w:rPr>
          <w:rFonts w:ascii="Univers-Light" w:hAnsi="Univers-Light" w:cs="Univers-Light"/>
          <w:color w:val="808080"/>
          <w:sz w:val="18"/>
          <w:szCs w:val="18"/>
          <w:lang w:val="de-AT"/>
        </w:rPr>
      </w:pPr>
      <w:r w:rsidRPr="00822DA2">
        <w:rPr>
          <w:rFonts w:ascii="Univers-Light" w:hAnsi="Univers-Light" w:cs="Futura"/>
          <w:color w:val="747474"/>
          <w:sz w:val="18"/>
          <w:szCs w:val="18"/>
          <w:lang w:val="de-AT"/>
        </w:rPr>
        <w:t xml:space="preserve">für alle von ihm zu verantwortenden Entgelte und Zinsen, die dem Verbraucher infolge der nicht erfolgten oder fehlerhaften Ausführung des Zahlungsvorgangs in Rechnung gestellt werden. </w:t>
      </w:r>
      <w:r w:rsidRPr="00822DA2">
        <w:rPr>
          <w:rFonts w:ascii="Univers-Light" w:hAnsi="Univers-Light" w:cs="Futura"/>
          <w:color w:val="747474"/>
          <w:sz w:val="18"/>
          <w:szCs w:val="18"/>
        </w:rPr>
        <w:t xml:space="preserve"> </w:t>
      </w:r>
    </w:p>
    <w:p w14:paraId="052EECF2"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7444A573"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E. Mitwirkungspflichten und Haftung des Kunden</w:t>
      </w:r>
    </w:p>
    <w:p w14:paraId="088C2D0F"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04A94ABB"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Einleitung</w:t>
      </w:r>
    </w:p>
    <w:p w14:paraId="6DA496D6"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10. </w:t>
      </w:r>
      <w:r w:rsidRPr="00822DA2">
        <w:rPr>
          <w:rFonts w:ascii="Univers-Light" w:hAnsi="Univers-Light" w:cs="Univers-Light"/>
          <w:color w:val="505050"/>
          <w:sz w:val="18"/>
          <w:szCs w:val="18"/>
          <w:lang w:val="de-AT"/>
        </w:rPr>
        <w:t>Der Kunde hat im Verkehr mit dem Kreditinstitut insbesondere die im Folgenden angeführten Mitwirkungspflichten zu beachten; deren Verletzung führt zu Schadenersatzpflichten des Kunden oder zur Minderung seiner Schadenersatzansprüche gegen das Kreditinstitut.</w:t>
      </w:r>
    </w:p>
    <w:p w14:paraId="5E3B84B4"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2C5EDC10"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Bekanntgabe wesentlicher Änderungen</w:t>
      </w:r>
    </w:p>
    <w:p w14:paraId="4E2D1027"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a) Name oder Anschrift</w:t>
      </w:r>
    </w:p>
    <w:p w14:paraId="31D186C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11.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Der Kunde hat dem Kreditinstitut Änderungen seines Namens, seiner Firma, seiner Anschrift oder der Anschrift einer anderen von ihm namhaft gemachten Empfangsstelle unverzüglich schriftlich mitzuteilen.</w:t>
      </w:r>
    </w:p>
    <w:p w14:paraId="4E2D501F"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Gibt der Kunde Änderungen der Anschrift nicht bekannt, gelten schriftliche Erklärungen des Kreditinstituts als zugegangen, wenn sie an die letzte dem Kreditinstitut vom Kunden bekanntgegebene Anschrift gesendet wurden.</w:t>
      </w:r>
    </w:p>
    <w:p w14:paraId="3B679372"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0F90629F"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b) Vertretungsberechtigung</w:t>
      </w:r>
    </w:p>
    <w:p w14:paraId="312417F3"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12.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Der Kunde hat dem Kreditinstitut das Erlöschen oder Änderungen einer diesem bekannt gegebenen Vertretungsberechtigung – einschließlich der Verfügungs- und Zeichnungsberechtigung (Z 31 und 32) – unverzüglich schriftlich mitzuteilen und durch geeignete Urkunden nachzuweisen.</w:t>
      </w:r>
    </w:p>
    <w:p w14:paraId="50B782D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(2) </w:t>
      </w:r>
      <w:r w:rsidRPr="00822DA2">
        <w:rPr>
          <w:rFonts w:ascii="Univers-Light" w:hAnsi="Univers-Light" w:cs="Univers-Light"/>
          <w:color w:val="505050"/>
          <w:sz w:val="18"/>
          <w:szCs w:val="18"/>
          <w:lang w:val="de-AT"/>
        </w:rPr>
        <w:t>Eine dem Kreditinstitut bekannt gegebene Vertretungsberechtigung gilt bis zur schriftlichen Mitteilung des Erlöschens oder einer Änderung im bisherigen Umfang weiter, es sei denn, dass dem Kreditinstitut das Erlöschen oder die Änderung bekannt oder aus grober Fahrlässigkeit unbekannt war. Dies gilt insbesondere auch dann, wenn das Erlöschen oder die Änderung der Vertretungsberechtigung in einem öffentlichen Register eingetragen und eine diesbezügliche Veröffentlichung erfolgt ist.</w:t>
      </w:r>
    </w:p>
    <w:p w14:paraId="2B246454"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2E29B0A6"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c) Geschäftsfähigkeit; Auflösung der Gesellschaft</w:t>
      </w:r>
    </w:p>
    <w:p w14:paraId="106AAABF"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13. </w:t>
      </w:r>
      <w:r w:rsidRPr="00822DA2">
        <w:rPr>
          <w:rFonts w:ascii="Univers-Light" w:hAnsi="Univers-Light" w:cs="Univers-Light"/>
          <w:color w:val="505050"/>
          <w:sz w:val="18"/>
          <w:szCs w:val="18"/>
          <w:lang w:val="de-AT"/>
        </w:rPr>
        <w:t>Jeder Verlust und jede Einschränkung der Geschäftsfähigkeit des Kunden sind dem Kreditinstitut</w:t>
      </w:r>
    </w:p>
    <w:p w14:paraId="67251E14"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unverzüglich schriftlich anzuzeigen. Ist der Kunde eine Gesellschaft oder eine juristische Person, so ist auch deren Auflösung dem Kreditinstitut unverzüglich bekannt zu geben.</w:t>
      </w:r>
    </w:p>
    <w:p w14:paraId="15FFC40E" w14:textId="77777777" w:rsidR="00C01C0F" w:rsidRPr="00822DA2" w:rsidRDefault="00C01C0F" w:rsidP="006C4948">
      <w:pPr>
        <w:autoSpaceDE w:val="0"/>
        <w:autoSpaceDN w:val="0"/>
        <w:adjustRightInd w:val="0"/>
        <w:spacing w:line="280" w:lineRule="exact"/>
        <w:rPr>
          <w:rFonts w:ascii="Univers-Light" w:hAnsi="Univers-Light" w:cs="Univers-Light"/>
          <w:color w:val="505050"/>
          <w:sz w:val="18"/>
          <w:szCs w:val="18"/>
          <w:lang w:val="de-AT"/>
        </w:rPr>
      </w:pPr>
    </w:p>
    <w:p w14:paraId="1010F7F3"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Klarheit von Aufträgen</w:t>
      </w:r>
    </w:p>
    <w:p w14:paraId="7604D4DB"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14.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Der Kunde hat für eine klare und eindeutige Formulierung seiner Aufträge an das Kreditinstitut zu sorgen. Abänderungen, Bestätigungen oder Wiederholungen müssen ausdrücklich als solche gekennzeichnet sein.</w:t>
      </w:r>
    </w:p>
    <w:p w14:paraId="3266BC83"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Will der Kunde dem Kreditinstitut besondere Weisungen für die Ausführung von Aufträgen geben, so hat er dies dem Kreditinstitut gesondert und ausdrücklich, bei formularmäßig erteilten Aufträgen außerhalb des Formulars, mitzuteilen. Dies gilt vor allem dann, wenn die Ausführung des Auftrags besonders eilbedürftig oder an bestimmte Fristen und Termine gebunden ist.</w:t>
      </w:r>
    </w:p>
    <w:p w14:paraId="2A5AB73F" w14:textId="77777777" w:rsidR="001A2305" w:rsidRPr="00822DA2" w:rsidRDefault="0078228C"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4. Sorgfalt bei Verwendung von Telekommunikationsmitteln</w:t>
      </w:r>
    </w:p>
    <w:p w14:paraId="7534B490"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15. </w:t>
      </w:r>
      <w:r w:rsidRPr="00822DA2">
        <w:rPr>
          <w:rFonts w:ascii="Univers-Light" w:hAnsi="Univers-Light" w:cs="Futura"/>
          <w:color w:val="747474"/>
          <w:sz w:val="18"/>
          <w:szCs w:val="18"/>
        </w:rPr>
        <w:t>Werden vom Kunden mittels Telekommunikation Aufträge erteilt oder sonstige Erklärungen abgegeben, so hat er geeignete Vorkehrungen gegen Übermittlungsfehler und Missbräuche zu treffen.</w:t>
      </w:r>
    </w:p>
    <w:p w14:paraId="01FFFFDD" w14:textId="77777777" w:rsidR="00C01C0F" w:rsidRPr="00822DA2" w:rsidRDefault="00C01C0F" w:rsidP="006C4948">
      <w:pPr>
        <w:autoSpaceDE w:val="0"/>
        <w:autoSpaceDN w:val="0"/>
        <w:adjustRightInd w:val="0"/>
        <w:spacing w:line="280" w:lineRule="exact"/>
        <w:rPr>
          <w:rFonts w:ascii="Univers-Light" w:hAnsi="Univers-Light" w:cs="Futura"/>
          <w:color w:val="747474"/>
          <w:sz w:val="18"/>
          <w:szCs w:val="18"/>
        </w:rPr>
      </w:pPr>
    </w:p>
    <w:p w14:paraId="55076506" w14:textId="77777777" w:rsidR="001A2305" w:rsidRPr="00822DA2" w:rsidRDefault="001A2305" w:rsidP="001F371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15a. (1) </w:t>
      </w:r>
      <w:r w:rsidRPr="00822DA2">
        <w:rPr>
          <w:rFonts w:ascii="Univers-Light" w:hAnsi="Univers-Light" w:cs="Futura"/>
          <w:color w:val="747474"/>
          <w:sz w:val="18"/>
          <w:szCs w:val="18"/>
        </w:rPr>
        <w:t>Der Kunde hat bei der Nutzung eines Zahlungsinstrumentes, das vereinbarungsgemäß zur Erteilung eines Auftrags an das Kreditinstitut verwendet werden kann, alle zumutbaren Vorkehrungen zu treffen, um die personalisierten Sicherheitsmerkmale vor unbefugten Zugriffen zu schützen, sowie den Verlust, den Diebstahl, die missbräuchliche Verwendung oder die sonst nicht autorisierte Nutzung des Zahlungsinstrumentes unverzüglich dem Kreditinstitut oder der von diesem benannten Stelle anzuzeigen, sobald er davon Kenntnis hat. Die Verpflichtungen aus etwaigen Sonderbedingungen bleiben davon unberührt. Unternehmer haften für Schäden, die dem Kreditinstitut aus der Verletzung dieser Sorgfaltspflichten entstehen, bei jeder Art des Verschuldens des Unternehmers betraglich unbegrenzt.</w:t>
      </w:r>
    </w:p>
    <w:p w14:paraId="17BB89AD"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Das Kreditinstitut ist berechtigt, Zahlungsinstrumente, die es an den Kunden ausgegeben hat, zu sperren, wenn</w:t>
      </w:r>
    </w:p>
    <w:p w14:paraId="109D6AF2" w14:textId="77777777" w:rsidR="0078228C" w:rsidRPr="00822DA2" w:rsidRDefault="001A2305" w:rsidP="006C4948">
      <w:pPr>
        <w:numPr>
          <w:ilvl w:val="0"/>
          <w:numId w:val="4"/>
        </w:numPr>
        <w:autoSpaceDE w:val="0"/>
        <w:autoSpaceDN w:val="0"/>
        <w:adjustRightInd w:val="0"/>
        <w:spacing w:line="280" w:lineRule="exact"/>
        <w:ind w:left="284" w:hanging="142"/>
        <w:rPr>
          <w:rFonts w:ascii="Univers-Light" w:hAnsi="Univers-Light" w:cs="Futura"/>
          <w:color w:val="747474"/>
          <w:sz w:val="18"/>
          <w:szCs w:val="18"/>
        </w:rPr>
      </w:pPr>
      <w:r w:rsidRPr="00822DA2">
        <w:rPr>
          <w:rFonts w:ascii="Univers-Light" w:hAnsi="Univers-Light" w:cs="Futura"/>
          <w:color w:val="747474"/>
          <w:sz w:val="18"/>
          <w:szCs w:val="18"/>
        </w:rPr>
        <w:t xml:space="preserve">objektive Gründe im Zusammenhang mit der Sicherheit des Zahlungsinstrumentes dies rechtfertigen, oder </w:t>
      </w:r>
    </w:p>
    <w:p w14:paraId="021C8921" w14:textId="77777777" w:rsidR="0078228C" w:rsidRPr="00822DA2" w:rsidRDefault="001A2305" w:rsidP="006C4948">
      <w:pPr>
        <w:numPr>
          <w:ilvl w:val="0"/>
          <w:numId w:val="4"/>
        </w:numPr>
        <w:autoSpaceDE w:val="0"/>
        <w:autoSpaceDN w:val="0"/>
        <w:adjustRightInd w:val="0"/>
        <w:spacing w:line="280" w:lineRule="exact"/>
        <w:ind w:left="284" w:hanging="142"/>
        <w:rPr>
          <w:rFonts w:ascii="Univers-Light" w:hAnsi="Univers-Light" w:cs="Futura"/>
          <w:color w:val="747474"/>
          <w:sz w:val="18"/>
          <w:szCs w:val="18"/>
        </w:rPr>
      </w:pPr>
      <w:r w:rsidRPr="00822DA2">
        <w:rPr>
          <w:rFonts w:ascii="Univers-Light" w:hAnsi="Univers-Light" w:cs="Futura"/>
          <w:color w:val="747474"/>
          <w:sz w:val="18"/>
          <w:szCs w:val="18"/>
        </w:rPr>
        <w:t>der Verdacht einer nicht autorisierten oder betrügerischen Verwendung des Zahlungsinstrumentes besteht, oder</w:t>
      </w:r>
    </w:p>
    <w:p w14:paraId="1BC567D8" w14:textId="77777777" w:rsidR="00EF1609" w:rsidRPr="00822DA2" w:rsidRDefault="00EF1609" w:rsidP="006C4948">
      <w:pPr>
        <w:numPr>
          <w:ilvl w:val="0"/>
          <w:numId w:val="4"/>
        </w:numPr>
        <w:autoSpaceDE w:val="0"/>
        <w:autoSpaceDN w:val="0"/>
        <w:adjustRightInd w:val="0"/>
        <w:spacing w:line="280" w:lineRule="exact"/>
        <w:ind w:left="284" w:hanging="142"/>
        <w:rPr>
          <w:rFonts w:ascii="Univers-Light" w:hAnsi="Univers-Light" w:cs="Futura"/>
          <w:color w:val="747474"/>
          <w:sz w:val="18"/>
          <w:szCs w:val="18"/>
        </w:rPr>
      </w:pPr>
      <w:r w:rsidRPr="00822DA2">
        <w:rPr>
          <w:rFonts w:ascii="Univers-Light" w:hAnsi="Univers-Light" w:cs="Futura"/>
          <w:color w:val="747474"/>
          <w:sz w:val="18"/>
          <w:szCs w:val="18"/>
        </w:rPr>
        <w:t>der Kunde seinen Zahlungsverpflichtungen im Zusammenhang mit einer mit dem Zahlungsinstrument verbundenen Kreditlinie (Überschreitung oder Überziehung) nicht nachgekommen ist und</w:t>
      </w:r>
    </w:p>
    <w:p w14:paraId="7F2D8D6D" w14:textId="77777777" w:rsidR="00EF1609" w:rsidRPr="00822DA2" w:rsidRDefault="00EF1609" w:rsidP="00264338">
      <w:pPr>
        <w:numPr>
          <w:ilvl w:val="1"/>
          <w:numId w:val="10"/>
        </w:num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entweder die Erfüllung dieser Zahlungsverpflichtung aufgrund einer Verschlechterung oder Gefährdung der Vermögenslage des Kunden oder eines Mitverpflichteten gefährdet ist oder</w:t>
      </w:r>
    </w:p>
    <w:p w14:paraId="11979C24" w14:textId="77777777" w:rsidR="00EF1609" w:rsidRPr="00822DA2" w:rsidRDefault="00EF1609" w:rsidP="00264338">
      <w:pPr>
        <w:numPr>
          <w:ilvl w:val="1"/>
          <w:numId w:val="10"/>
        </w:num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 xml:space="preserve">beim Kunden die Zahlungsunfähigkeit eingetreten ist oder unmittelbar droht. </w:t>
      </w:r>
    </w:p>
    <w:p w14:paraId="004DC934" w14:textId="77777777" w:rsidR="00C01C0F" w:rsidRPr="00822DA2" w:rsidRDefault="00EF1609" w:rsidP="00C01C0F">
      <w:pPr>
        <w:autoSpaceDE w:val="0"/>
        <w:autoSpaceDN w:val="0"/>
        <w:adjustRightInd w:val="0"/>
        <w:spacing w:line="280" w:lineRule="exact"/>
        <w:ind w:left="284"/>
        <w:rPr>
          <w:rFonts w:ascii="Univers-Light" w:hAnsi="Univers-Light" w:cs="Futura"/>
          <w:color w:val="747474"/>
          <w:sz w:val="18"/>
          <w:szCs w:val="18"/>
        </w:rPr>
      </w:pPr>
      <w:r w:rsidRPr="00822DA2">
        <w:rPr>
          <w:rFonts w:ascii="Univers-Light" w:hAnsi="Univers-Light" w:cs="Futura"/>
          <w:color w:val="747474"/>
          <w:sz w:val="18"/>
          <w:szCs w:val="18"/>
        </w:rPr>
        <w:t xml:space="preserve">Das Kreditinstitut wird den Kunden – soweit eine Bekanntgabe der Sperre oder der Gründe für die Sperre nicht eine gerichtliche, staatsanwaltliche oder verwaltungsbehördliche Anordnung verletzen oder österreichischen oder gemeinschaftsrechtlichen Rechtsnormen oder objektiven Sicherheitserwägungen zuwiderlaufen würde – von einer solchen Sperre und der Gründe dafür möglichst vor, spätestens aber unverzüglich nach der Sperre informieren. Selbiges gilt für die Sperre des Zugriffs durch einen </w:t>
      </w:r>
      <w:bookmarkStart w:id="2" w:name="_Hlk508368629"/>
      <w:r w:rsidRPr="00822DA2">
        <w:rPr>
          <w:rFonts w:ascii="Univers-Light" w:hAnsi="Univers-Light" w:cs="Futura"/>
          <w:color w:val="747474"/>
          <w:sz w:val="18"/>
          <w:szCs w:val="18"/>
        </w:rPr>
        <w:t>Kontoinformations- bzw. Zahlungsauslösedienstleister</w:t>
      </w:r>
      <w:bookmarkEnd w:id="2"/>
      <w:r w:rsidRPr="00822DA2">
        <w:rPr>
          <w:rFonts w:ascii="Univers-Light" w:hAnsi="Univers-Light" w:cs="Futura"/>
          <w:color w:val="747474"/>
          <w:sz w:val="18"/>
          <w:szCs w:val="18"/>
        </w:rPr>
        <w:t xml:space="preserve"> auf ein Zahlungskonto des Kunden.</w:t>
      </w:r>
    </w:p>
    <w:p w14:paraId="432C853D" w14:textId="77777777" w:rsidR="004959F4" w:rsidRPr="00822DA2" w:rsidRDefault="004959F4" w:rsidP="00C01C0F">
      <w:pPr>
        <w:autoSpaceDE w:val="0"/>
        <w:autoSpaceDN w:val="0"/>
        <w:adjustRightInd w:val="0"/>
        <w:spacing w:line="280" w:lineRule="exact"/>
        <w:ind w:left="284"/>
        <w:rPr>
          <w:rFonts w:ascii="Univers-Light" w:hAnsi="Univers-Light" w:cs="Futura"/>
          <w:color w:val="747474"/>
          <w:sz w:val="18"/>
          <w:szCs w:val="18"/>
        </w:rPr>
      </w:pPr>
    </w:p>
    <w:p w14:paraId="1E005B97" w14:textId="77777777" w:rsidR="001A2305" w:rsidRPr="00822DA2" w:rsidRDefault="001A2305" w:rsidP="006C4948">
      <w:pPr>
        <w:autoSpaceDE w:val="0"/>
        <w:autoSpaceDN w:val="0"/>
        <w:adjustRightInd w:val="0"/>
        <w:spacing w:line="280" w:lineRule="exact"/>
        <w:rPr>
          <w:rFonts w:ascii="Univers-Bold" w:hAnsi="Univers-Bold" w:cs="Univers-Bold"/>
          <w:b/>
          <w:bCs/>
          <w:color w:val="747474"/>
          <w:sz w:val="18"/>
          <w:szCs w:val="18"/>
          <w:lang w:val="de-AT"/>
        </w:rPr>
      </w:pPr>
      <w:r w:rsidRPr="00822DA2">
        <w:rPr>
          <w:rFonts w:ascii="Univers-Bold" w:hAnsi="Univers-Bold" w:cs="Univers-Bold"/>
          <w:b/>
          <w:bCs/>
          <w:color w:val="747474"/>
          <w:sz w:val="18"/>
          <w:szCs w:val="18"/>
          <w:lang w:val="de-AT"/>
        </w:rPr>
        <w:t>5. Erhebung von Einwendungen</w:t>
      </w:r>
    </w:p>
    <w:p w14:paraId="0EC67D56"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16. (1) </w:t>
      </w:r>
      <w:r w:rsidRPr="00822DA2">
        <w:rPr>
          <w:rFonts w:ascii="Univers-Light" w:hAnsi="Univers-Light" w:cs="Futura"/>
          <w:color w:val="747474"/>
          <w:sz w:val="18"/>
          <w:szCs w:val="18"/>
        </w:rPr>
        <w:t>Der Kunde hat Erklärungen des Kreditinstituts, wie z.B. Bestätigungen von ihm erteilter Aufträge, Anzeigen über deren Ausführung, Kontoauszüge, Depotaufstellungen, Rechnungsabschlüsse und sonstige Abrechnungen aller Art, sowie Sendungen und Zahlungen des Kreditinstituts auf ihre Vollständigkeit und Richtigkeit zu überprüfen und etwaige Einwendungen unverzüglich zu erheben. Gehen dem Kreditinstitut gegen diese Erklärungen innerhalb von acht Wochen keine schriftlichen Einwendungen zu, so gelten die Erklärungen des Kreditinstituts als genehmigt. Für den Kunden, der Verbraucher ist, gilt vorstehender Satz nur für Erklärungen, die sich nicht auf Zahlungsdienste beziehen. Das Kreditinstitut wird den Kunden, der Verbraucher ist, jeweils bei Beginn der Frist auf die Bedeutung seines Verhaltens hinweisen. Der Kunde kann auch nach Fristablauf eine Berichtigung des Kontoabschlusses verlangen, muss dann aber beweisen, dass zu Unrecht sein Konto belastet oder eine ihm zustehende Gutschrift nicht erteilt wurde.</w:t>
      </w:r>
    </w:p>
    <w:p w14:paraId="6FC2F8AC"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noProof/>
          <w:color w:val="747474"/>
          <w:sz w:val="18"/>
          <w:szCs w:val="18"/>
          <w:shd w:val="clear" w:color="auto" w:fill="FFFFFF" w:themeFill="background1"/>
        </w:rPr>
        <w:t xml:space="preserve">(2) </w:t>
      </w:r>
      <w:r w:rsidRPr="00822DA2">
        <w:rPr>
          <w:rFonts w:ascii="Univers-Light" w:hAnsi="Univers-Light" w:cs="Futura"/>
          <w:noProof/>
          <w:color w:val="747474"/>
          <w:sz w:val="18"/>
          <w:szCs w:val="18"/>
        </w:rPr>
        <w:t>Im Fall einer aufgrund eines nicht autorisierten oder fehlerhaft ausgeführten Zahlungsvorganges erfolgten Belastung kann der Kunde nur dann eine Berichtigung  durch das Kreditinstitut erwirken, wenn er das Kreditinstitut unverzüglich nach Feststellung eines nicht autorisierten oder fehlerhaft ausgeführten Zahlungsvorganges, jedoch spätestens 13 Monate nach dem Tag der Belastung hiervon unterrichtet hat, es sei denn das Kreditinstitut hat dem Kunden die in Z 39 (10) dieser Bedingungen vorgesehenen Informationen zu dem betreffenden Zahlungsvorgang nicht mitgeteilt oder zugänglich gemacht.</w:t>
      </w:r>
      <w:r w:rsidRPr="00822DA2">
        <w:rPr>
          <w:rFonts w:ascii="Univers-Light" w:hAnsi="Univers-Light" w:cs="Futura"/>
          <w:color w:val="747474"/>
          <w:sz w:val="18"/>
          <w:szCs w:val="18"/>
        </w:rPr>
        <w:t xml:space="preserve"> Gegenüber Unternehmern verkürzt sich die vorstehend angesprochene Frist von 13 Monaten auf 3 Monate.</w:t>
      </w:r>
    </w:p>
    <w:p w14:paraId="25CAD3AD" w14:textId="77777777" w:rsidR="00C77FBB" w:rsidRPr="00822DA2" w:rsidRDefault="00C77FBB" w:rsidP="006C4948">
      <w:pPr>
        <w:autoSpaceDE w:val="0"/>
        <w:autoSpaceDN w:val="0"/>
        <w:adjustRightInd w:val="0"/>
        <w:spacing w:line="280" w:lineRule="exact"/>
        <w:rPr>
          <w:rFonts w:ascii="Univers-Bold" w:hAnsi="Univers-Bold" w:cs="Univers-Bold"/>
          <w:b/>
          <w:bCs/>
          <w:color w:val="505050"/>
          <w:sz w:val="18"/>
          <w:szCs w:val="18"/>
          <w:lang w:val="de-AT"/>
        </w:rPr>
      </w:pPr>
    </w:p>
    <w:p w14:paraId="71274A9E"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6. Benachrichtigung bei Ausbleiben von Mitteilungen</w:t>
      </w:r>
    </w:p>
    <w:p w14:paraId="0B668723"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17. </w:t>
      </w:r>
      <w:r w:rsidRPr="00822DA2">
        <w:rPr>
          <w:rFonts w:ascii="Univers-Light" w:hAnsi="Univers-Light" w:cs="Univers-Light"/>
          <w:color w:val="505050"/>
          <w:sz w:val="18"/>
          <w:szCs w:val="18"/>
          <w:lang w:val="de-AT"/>
        </w:rPr>
        <w:t>Der Kunde hat das Kreditinstitut unverzüglich zu benachrichtigen, falls ihm regelmäßige Mitteilungen des Kreditinstituts (wie z.B. Rechnungsabschlüsse oder Depotaufstellungen) oder sonstige Mitteilungen oder Sendungen des Kreditinstituts, mit denen der Kunde nach Lage des Falles rechnen musste, nicht innerhalb der Frist, die üblicherweise für die vereinbarte Übermittlung zu veranschlagen ist, zugehen.</w:t>
      </w:r>
    </w:p>
    <w:p w14:paraId="775B0761"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7A3700E2"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7. Übersetzungen</w:t>
      </w:r>
    </w:p>
    <w:p w14:paraId="2B29C6A1"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18. </w:t>
      </w:r>
      <w:r w:rsidRPr="00822DA2">
        <w:rPr>
          <w:rFonts w:ascii="Univers-Light" w:hAnsi="Univers-Light" w:cs="Univers-Light"/>
          <w:color w:val="505050"/>
          <w:sz w:val="18"/>
          <w:szCs w:val="18"/>
          <w:lang w:val="de-AT"/>
        </w:rPr>
        <w:t>Fremdsprachige Urkunden aller Art sind dem Kreditinstitut auf Verlangen auch in deutschsprachiger Übersetzung, die von einem gerichtlich beeideten Übersetzer beglaubigt ist, vorzulegen.</w:t>
      </w:r>
    </w:p>
    <w:p w14:paraId="7CB5D0F2" w14:textId="77777777" w:rsidR="001A2305" w:rsidRPr="0011458C" w:rsidRDefault="001A2305" w:rsidP="006C4948">
      <w:pPr>
        <w:autoSpaceDE w:val="0"/>
        <w:autoSpaceDN w:val="0"/>
        <w:adjustRightInd w:val="0"/>
        <w:spacing w:line="280" w:lineRule="exact"/>
        <w:rPr>
          <w:rFonts w:ascii="Univers-Light" w:hAnsi="Univers-Light" w:cs="Univers-Light"/>
          <w:color w:val="000000"/>
          <w:sz w:val="18"/>
          <w:szCs w:val="18"/>
          <w:lang w:val="de-AT"/>
        </w:rPr>
      </w:pPr>
    </w:p>
    <w:p w14:paraId="661DD889"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F. Erfüllungsort; Rechtswahl; Gerichtsstand</w:t>
      </w:r>
    </w:p>
    <w:p w14:paraId="2208ED18"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4B7C65B8"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Erfüllungsort</w:t>
      </w:r>
    </w:p>
    <w:p w14:paraId="7E571FED"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19. </w:t>
      </w:r>
      <w:r w:rsidRPr="00822DA2">
        <w:rPr>
          <w:rFonts w:ascii="Univers-Light" w:hAnsi="Univers-Light" w:cs="Univers-Light"/>
          <w:color w:val="505050"/>
          <w:sz w:val="18"/>
          <w:szCs w:val="18"/>
          <w:lang w:val="de-AT"/>
        </w:rPr>
        <w:t>Erfüllungsort für beide Teile sind die Geschäftsräume jener Stelle des Kreditinstituts, mit der das Geschäft abgeschlossen wurde.</w:t>
      </w:r>
    </w:p>
    <w:p w14:paraId="6F70D05D"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55F676FF"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Rechtswahl</w:t>
      </w:r>
    </w:p>
    <w:p w14:paraId="6B3FEE2C"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20. </w:t>
      </w:r>
      <w:r w:rsidRPr="00822DA2">
        <w:rPr>
          <w:rFonts w:ascii="Univers-Light" w:hAnsi="Univers-Light" w:cs="Univers-Light"/>
          <w:color w:val="505050"/>
          <w:sz w:val="18"/>
          <w:szCs w:val="18"/>
          <w:lang w:val="de-AT"/>
        </w:rPr>
        <w:t xml:space="preserve">Für alle Rechtsbeziehungen zwischen dem Kunden und dem Kreditinstitut gilt österreichisches Recht. </w:t>
      </w:r>
    </w:p>
    <w:p w14:paraId="0EA11083"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54033540"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Gerichtsstand</w:t>
      </w:r>
    </w:p>
    <w:p w14:paraId="1A1EB2EA"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21.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Klagen eines Unternehmers gegen das Kreditinstitut können nur beim sachlich zuständigen Gericht am Sitz der Hauptniederlassung des Kreditinstituts erhoben werden. Dieser Gerichtsstand ist auch für Klagen des Kreditinstituts gegen einen Unternehmer maßgeblich, wobei das Kreditinstitut berechtigt ist, seine Rechte auch bei jedem anderen örtlich und sachlich zuständigen Gericht geltend zu machen.</w:t>
      </w:r>
    </w:p>
    <w:p w14:paraId="26C28C9B"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Der für Klagen eines Verbrauchers oder gegen einen Verbraucher bei Vertragsabschluss mit dem Kreditinstitut gegebene allgemeine Gerichtsstand in Österreich bleibt auch dann erhalten, wenn der Verbraucher nach Vertragsabschluss seinen Wohnsitz ins Ausland verlegt und österreichische gerichtliche Entscheidungen in diesem Land vollstreckbar sind.</w:t>
      </w:r>
    </w:p>
    <w:p w14:paraId="1098E8BC" w14:textId="77777777" w:rsidR="00157F02" w:rsidRPr="0011458C" w:rsidRDefault="00157F02" w:rsidP="006C4948">
      <w:pPr>
        <w:autoSpaceDE w:val="0"/>
        <w:autoSpaceDN w:val="0"/>
        <w:adjustRightInd w:val="0"/>
        <w:spacing w:line="280" w:lineRule="exact"/>
        <w:rPr>
          <w:rFonts w:ascii="Univers-Light" w:hAnsi="Univers-Light" w:cs="Univers-Light"/>
          <w:color w:val="000000"/>
          <w:sz w:val="18"/>
          <w:szCs w:val="18"/>
          <w:lang w:val="de-AT"/>
        </w:rPr>
      </w:pPr>
    </w:p>
    <w:p w14:paraId="55252047"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G. Beendigung der Geschäftsverbindung</w:t>
      </w:r>
    </w:p>
    <w:p w14:paraId="0C54358A" w14:textId="77777777" w:rsidR="00157F02" w:rsidRPr="0011458C" w:rsidRDefault="00157F02" w:rsidP="006C4948">
      <w:pPr>
        <w:autoSpaceDE w:val="0"/>
        <w:autoSpaceDN w:val="0"/>
        <w:adjustRightInd w:val="0"/>
        <w:spacing w:line="280" w:lineRule="exact"/>
        <w:rPr>
          <w:rFonts w:ascii="Univers-Bold" w:hAnsi="Univers-Bold" w:cs="Univers-Bold"/>
          <w:b/>
          <w:bCs/>
          <w:color w:val="000080"/>
          <w:sz w:val="18"/>
          <w:szCs w:val="18"/>
          <w:lang w:val="de-AT"/>
        </w:rPr>
      </w:pPr>
    </w:p>
    <w:p w14:paraId="15969845" w14:textId="77777777" w:rsidR="001A2305" w:rsidRPr="00822DA2" w:rsidRDefault="001A2305" w:rsidP="00046C9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 xml:space="preserve">1. Ordentliche Kündigung der Geschäftsverbindung mit Unternehmern </w:t>
      </w:r>
    </w:p>
    <w:p w14:paraId="4D5C5E31"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22. </w:t>
      </w:r>
      <w:r w:rsidRPr="00822DA2">
        <w:rPr>
          <w:rFonts w:ascii="Univers-Light" w:hAnsi="Univers-Light" w:cs="Futura"/>
          <w:color w:val="747474"/>
          <w:sz w:val="18"/>
          <w:szCs w:val="18"/>
        </w:rPr>
        <w:t xml:space="preserve">Soweit keine Vereinbarung auf bestimmte Dauer vorliegt, können das Kreditinstitut und der Kunde die gesamte Geschäftsverbindung oder einzelne Teile davon (auch Kreditverträge und Rahmenverträge für Zahlungsleistungen, wie insbesondere Girokontoverträge) jederzeit unter Einhaltung einer angemessenen Frist kündigen. Im Voraus bezahlte Entgelte werden nicht rückerstattet. </w:t>
      </w:r>
      <w:r w:rsidRPr="00822DA2">
        <w:rPr>
          <w:rStyle w:val="Funotenzeichen"/>
          <w:rFonts w:ascii="Univers-Light" w:hAnsi="Univers-Light" w:cs="Futura"/>
          <w:color w:val="747474"/>
          <w:sz w:val="18"/>
          <w:szCs w:val="18"/>
        </w:rPr>
        <w:t xml:space="preserve"> </w:t>
      </w:r>
    </w:p>
    <w:p w14:paraId="6B965072" w14:textId="77777777" w:rsidR="00046C98" w:rsidRPr="00822DA2" w:rsidRDefault="00046C98" w:rsidP="006C4948">
      <w:pPr>
        <w:autoSpaceDE w:val="0"/>
        <w:autoSpaceDN w:val="0"/>
        <w:adjustRightInd w:val="0"/>
        <w:spacing w:line="280" w:lineRule="exact"/>
        <w:rPr>
          <w:rFonts w:ascii="Univers-Light" w:hAnsi="Univers-Light" w:cs="Futura"/>
          <w:color w:val="747474"/>
          <w:sz w:val="18"/>
          <w:szCs w:val="18"/>
        </w:rPr>
      </w:pPr>
    </w:p>
    <w:p w14:paraId="00990CAB" w14:textId="77777777" w:rsidR="00046C98" w:rsidRPr="00822DA2" w:rsidRDefault="00046C98" w:rsidP="006C4948">
      <w:pPr>
        <w:autoSpaceDE w:val="0"/>
        <w:autoSpaceDN w:val="0"/>
        <w:adjustRightInd w:val="0"/>
        <w:spacing w:line="280" w:lineRule="exact"/>
        <w:rPr>
          <w:rFonts w:ascii="Univers-Light" w:hAnsi="Univers-Light" w:cs="Futura"/>
          <w:color w:val="747474"/>
          <w:sz w:val="18"/>
          <w:szCs w:val="18"/>
        </w:rPr>
      </w:pPr>
      <w:r w:rsidRPr="00822DA2">
        <w:rPr>
          <w:rFonts w:ascii="Univers-Bold" w:hAnsi="Univers-Bold" w:cs="Univers-Bold"/>
          <w:b/>
          <w:bCs/>
          <w:color w:val="505050"/>
          <w:sz w:val="18"/>
          <w:szCs w:val="18"/>
          <w:lang w:val="de-AT"/>
        </w:rPr>
        <w:t>2. Ordentliche Kündigung der Geschäftsverbindung mit Verbrauchern</w:t>
      </w:r>
    </w:p>
    <w:p w14:paraId="0A87BB4A" w14:textId="77777777" w:rsidR="00046C98" w:rsidRPr="00822DA2" w:rsidRDefault="00046C98" w:rsidP="006C4948">
      <w:pPr>
        <w:autoSpaceDE w:val="0"/>
        <w:autoSpaceDN w:val="0"/>
        <w:adjustRightInd w:val="0"/>
        <w:spacing w:line="280" w:lineRule="exact"/>
        <w:rPr>
          <w:rFonts w:ascii="Univers-Light" w:hAnsi="Univers-Light" w:cs="Futura"/>
          <w:color w:val="747474"/>
          <w:sz w:val="18"/>
          <w:szCs w:val="18"/>
        </w:rPr>
      </w:pPr>
    </w:p>
    <w:p w14:paraId="1428BE15" w14:textId="77777777" w:rsidR="00046C98" w:rsidRPr="00822DA2" w:rsidRDefault="005A505A" w:rsidP="006C4948">
      <w:pPr>
        <w:autoSpaceDE w:val="0"/>
        <w:autoSpaceDN w:val="0"/>
        <w:adjustRightInd w:val="0"/>
        <w:spacing w:line="280" w:lineRule="exact"/>
        <w:rPr>
          <w:rFonts w:ascii="Univers-Light" w:hAnsi="Univers-Light" w:cs="Futura,Bold"/>
          <w:bCs/>
          <w:color w:val="747474"/>
          <w:sz w:val="18"/>
          <w:szCs w:val="18"/>
        </w:rPr>
      </w:pPr>
      <w:r w:rsidRPr="00822DA2">
        <w:rPr>
          <w:rFonts w:ascii="Univers-Light" w:hAnsi="Univers-Light" w:cs="Futura,Bold"/>
          <w:b/>
          <w:bCs/>
          <w:color w:val="747474"/>
          <w:sz w:val="18"/>
          <w:szCs w:val="18"/>
        </w:rPr>
        <w:t xml:space="preserve">Z 22a. (1) </w:t>
      </w:r>
      <w:r w:rsidRPr="00822DA2">
        <w:rPr>
          <w:rFonts w:ascii="Univers-Light" w:hAnsi="Univers-Light" w:cs="Futura,Bold"/>
          <w:bCs/>
          <w:color w:val="747474"/>
          <w:sz w:val="18"/>
          <w:szCs w:val="18"/>
        </w:rPr>
        <w:t>Der Kunde kann einen Rahmenvertrag für Zahlungsdienstleistungen, insbesondere einen Girokontovertrag, jederzeit unter Einhaltung einer Kündigungsfrist von einem Monat (oder, falls zutreffend, einer gesondert vereinbarten kürzeren Frist) kostenlos kündigen. Das Recht zur kostenlosen und fristlosen Kündigung eines Rahmenvertrags für Zahlungsdienstleistungen, insbesondere des Girokontovertrags, anlässlich einer vom Kreditinstitut vorgeschlagenen Änderung der AGB (Z 2 Abs 3)  bleibt unberührt.</w:t>
      </w:r>
    </w:p>
    <w:p w14:paraId="7A10F372" w14:textId="77777777" w:rsidR="00046C98" w:rsidRPr="00822DA2" w:rsidRDefault="00046C98" w:rsidP="006C4948">
      <w:pPr>
        <w:autoSpaceDE w:val="0"/>
        <w:autoSpaceDN w:val="0"/>
        <w:adjustRightInd w:val="0"/>
        <w:spacing w:line="280" w:lineRule="exact"/>
        <w:rPr>
          <w:rFonts w:ascii="Univers-Light" w:hAnsi="Univers-Light" w:cs="Futura,Bold"/>
          <w:bCs/>
          <w:color w:val="747474"/>
          <w:sz w:val="18"/>
          <w:szCs w:val="18"/>
        </w:rPr>
      </w:pPr>
      <w:r w:rsidRPr="00822DA2">
        <w:rPr>
          <w:rFonts w:ascii="Univers-Light" w:hAnsi="Univers-Light" w:cs="Futura,Bold"/>
          <w:b/>
          <w:bCs/>
          <w:color w:val="747474"/>
          <w:sz w:val="18"/>
          <w:szCs w:val="18"/>
        </w:rPr>
        <w:t>(2)</w:t>
      </w:r>
      <w:r w:rsidRPr="00822DA2">
        <w:rPr>
          <w:rFonts w:ascii="Univers-Light" w:hAnsi="Univers-Light" w:cs="Futura,Bold"/>
          <w:bCs/>
          <w:color w:val="747474"/>
          <w:sz w:val="18"/>
          <w:szCs w:val="18"/>
        </w:rPr>
        <w:t xml:space="preserve"> Kreditverträge mit unbestimmter Laufzeit kann der Kunde jederzeit unter Einhaltung einer Kündigungsfrist von einem Monat kostenlos kündigen.</w:t>
      </w:r>
    </w:p>
    <w:p w14:paraId="77584D5E" w14:textId="77777777" w:rsidR="00046C98" w:rsidRPr="00822DA2" w:rsidRDefault="00046C98" w:rsidP="006C4948">
      <w:pPr>
        <w:autoSpaceDE w:val="0"/>
        <w:autoSpaceDN w:val="0"/>
        <w:adjustRightInd w:val="0"/>
        <w:spacing w:line="280" w:lineRule="exact"/>
        <w:rPr>
          <w:rFonts w:ascii="Univers-Light" w:hAnsi="Univers-Light" w:cs="Futura,Bold"/>
          <w:bCs/>
          <w:color w:val="747474"/>
          <w:sz w:val="18"/>
          <w:szCs w:val="18"/>
        </w:rPr>
      </w:pPr>
      <w:r w:rsidRPr="00822DA2">
        <w:rPr>
          <w:rFonts w:ascii="Univers-Light" w:hAnsi="Univers-Light" w:cs="Futura,Bold"/>
          <w:b/>
          <w:bCs/>
          <w:color w:val="747474"/>
          <w:sz w:val="18"/>
          <w:szCs w:val="18"/>
        </w:rPr>
        <w:t>(3)</w:t>
      </w:r>
      <w:r w:rsidRPr="00822DA2">
        <w:rPr>
          <w:rFonts w:ascii="Univers-Light" w:hAnsi="Univers-Light" w:cs="Futura,Bold"/>
          <w:bCs/>
          <w:color w:val="747474"/>
          <w:sz w:val="18"/>
          <w:szCs w:val="18"/>
        </w:rPr>
        <w:t xml:space="preserve"> Alle übrigen auf unbestimmte Zeit abgeschlossenen Verträge mit dem Kreditinstitut kann der Kunde jederzeit unter Einhaltung der vereinbarten oder einer angemessenen, acht Wochen jedenfalls nicht übersteigenden, Kündigungsfrist kündigen.</w:t>
      </w:r>
    </w:p>
    <w:p w14:paraId="119CF56E"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
          <w:color w:val="747474"/>
          <w:sz w:val="18"/>
          <w:szCs w:val="18"/>
        </w:rPr>
        <w:t>Das Kreditinstitut kann auf unbestimmte Zeit abgeschlossene Rahmenverträge für Zahlungsdienste (insbesondere Girokontoverträge) und Kreditverträge unter Einhaltung einer Kündigungsfrist von zwei Monaten kündigen.</w:t>
      </w:r>
    </w:p>
    <w:p w14:paraId="4D802E30" w14:textId="77777777" w:rsidR="001A2305" w:rsidRPr="00822DA2" w:rsidRDefault="001A230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(5) </w:t>
      </w:r>
      <w:r w:rsidRPr="00822DA2">
        <w:rPr>
          <w:rFonts w:ascii="Univers-Light" w:hAnsi="Univers-Light" w:cs="Futura,Bold"/>
          <w:bCs/>
          <w:color w:val="747474"/>
          <w:sz w:val="18"/>
          <w:szCs w:val="18"/>
        </w:rPr>
        <w:t>Alle übrigen auf unbestimmte Zeit abgeschlossenen Verträge kann das Kreditinstitut  jederzeit unter Einhaltung einer angemessenen, vier Wochen jedenfalls nicht unterschreitenden, Kündigungsfrist  kündigen.</w:t>
      </w:r>
      <w:r w:rsidRPr="00822DA2">
        <w:rPr>
          <w:rFonts w:ascii="Univers-Light" w:hAnsi="Univers-Light" w:cs="Arial"/>
          <w:i/>
          <w:iCs/>
          <w:color w:val="747474"/>
          <w:sz w:val="18"/>
          <w:szCs w:val="18"/>
        </w:rPr>
        <w:t xml:space="preserve"> </w:t>
      </w:r>
    </w:p>
    <w:p w14:paraId="4978CE3D" w14:textId="77777777" w:rsidR="002E710A" w:rsidRDefault="002E710A" w:rsidP="006C4948">
      <w:pPr>
        <w:autoSpaceDE w:val="0"/>
        <w:autoSpaceDN w:val="0"/>
        <w:adjustRightInd w:val="0"/>
        <w:spacing w:line="280" w:lineRule="exact"/>
        <w:rPr>
          <w:rFonts w:ascii="Futura" w:hAnsi="Futura" w:cs="Futura"/>
          <w:sz w:val="20"/>
          <w:szCs w:val="20"/>
        </w:rPr>
      </w:pPr>
    </w:p>
    <w:p w14:paraId="3A8CDC18" w14:textId="77777777" w:rsidR="001A2305" w:rsidRPr="00822DA2" w:rsidRDefault="0013317F"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Kündigung aus wichtigem Grund</w:t>
      </w:r>
    </w:p>
    <w:p w14:paraId="48E447B4"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23.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Bei Vorliegen eines wichtigen Grundes können das Kreditinstitut und der Kunde ungeachtet anderweitiger Vereinbarungen die gesamte Geschäftsverbindung oder einzelne Teile davon jederzeit mit sofortiger Wirkung kündigen.</w:t>
      </w:r>
    </w:p>
    <w:p w14:paraId="789FAD10"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(2) </w:t>
      </w:r>
      <w:r w:rsidRPr="00822DA2">
        <w:rPr>
          <w:rFonts w:ascii="Univers-Light" w:hAnsi="Univers-Light" w:cs="Univers-Light"/>
          <w:color w:val="505050"/>
          <w:sz w:val="18"/>
          <w:szCs w:val="18"/>
          <w:lang w:val="de-AT"/>
        </w:rPr>
        <w:t>Ein wichtiger Grund, der das Kreditinstitut zur</w:t>
      </w:r>
    </w:p>
    <w:p w14:paraId="20BF3580"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Kündigung berechtigt, liegt insbesondere vor, wenn</w:t>
      </w:r>
    </w:p>
    <w:p w14:paraId="62743E8C" w14:textId="77777777" w:rsidR="001A2305" w:rsidRPr="00822DA2" w:rsidRDefault="001A2305" w:rsidP="006C4948">
      <w:pPr>
        <w:numPr>
          <w:ilvl w:val="0"/>
          <w:numId w:val="1"/>
        </w:numPr>
        <w:tabs>
          <w:tab w:val="clear" w:pos="400"/>
          <w:tab w:val="num" w:pos="252"/>
        </w:tabs>
        <w:autoSpaceDE w:val="0"/>
        <w:autoSpaceDN w:val="0"/>
        <w:adjustRightInd w:val="0"/>
        <w:spacing w:line="280" w:lineRule="exact"/>
        <w:ind w:left="252" w:hanging="212"/>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eine solche Verschlechterung oder Gefährdung der Vermögensverhältnisse des Kunden oder eines Mitverpflichteten eintritt, die die Erfüllung von Verbindlichkeiten gegenüber dem Kreditinstitut gefährdet,</w:t>
      </w:r>
    </w:p>
    <w:p w14:paraId="209072E7" w14:textId="77777777" w:rsidR="001A2305" w:rsidRPr="00822DA2" w:rsidRDefault="001A2305" w:rsidP="006C4948">
      <w:pPr>
        <w:numPr>
          <w:ilvl w:val="0"/>
          <w:numId w:val="2"/>
        </w:numPr>
        <w:tabs>
          <w:tab w:val="clear" w:pos="400"/>
          <w:tab w:val="num" w:pos="252"/>
        </w:tabs>
        <w:autoSpaceDE w:val="0"/>
        <w:autoSpaceDN w:val="0"/>
        <w:adjustRightInd w:val="0"/>
        <w:spacing w:line="280" w:lineRule="exact"/>
        <w:ind w:left="252" w:hanging="212"/>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der Kunde in wesentlichen Belangen unrichtige Angaben über seine Vermögensverhältnisse oder sonstige wesentliche Umstände macht und das Kreditinstitut bei Kenntnis der wahren Vermögensverhältnisse bzw. Umstände den Vertrag nicht abgeschlossen hätte,</w:t>
      </w:r>
    </w:p>
    <w:p w14:paraId="6094CCED" w14:textId="77777777" w:rsidR="005661FD" w:rsidRPr="00822DA2" w:rsidRDefault="001A2305" w:rsidP="006C4948">
      <w:pPr>
        <w:numPr>
          <w:ilvl w:val="0"/>
          <w:numId w:val="3"/>
        </w:numPr>
        <w:tabs>
          <w:tab w:val="clear" w:pos="400"/>
          <w:tab w:val="num" w:pos="252"/>
        </w:tabs>
        <w:autoSpaceDE w:val="0"/>
        <w:autoSpaceDN w:val="0"/>
        <w:adjustRightInd w:val="0"/>
        <w:spacing w:line="280" w:lineRule="exact"/>
        <w:ind w:left="252" w:hanging="212"/>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der Kunde die Verpflichtung zur Bestellung oder Verstärkung von Sicherheiten nicht erfüllt oder nicht erfüllen kann und dadurch die Erfüllung von Verbindlichkeiten gegenüber dem Kreditinstitut gefährdet ist</w:t>
      </w:r>
    </w:p>
    <w:p w14:paraId="4786851A" w14:textId="77777777" w:rsidR="00572366" w:rsidRPr="00822DA2" w:rsidRDefault="005661FD" w:rsidP="006C4948">
      <w:pPr>
        <w:numPr>
          <w:ilvl w:val="0"/>
          <w:numId w:val="3"/>
        </w:numPr>
        <w:tabs>
          <w:tab w:val="clear" w:pos="400"/>
          <w:tab w:val="num" w:pos="252"/>
        </w:tabs>
        <w:autoSpaceDE w:val="0"/>
        <w:autoSpaceDN w:val="0"/>
        <w:adjustRightInd w:val="0"/>
        <w:spacing w:line="280" w:lineRule="exact"/>
        <w:ind w:left="252" w:hanging="212"/>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der Kunde entgegen seiner Zusicherung nicht auf eigene Rechnung handelt oder gehandelt hat oder,</w:t>
      </w:r>
    </w:p>
    <w:p w14:paraId="0EAD0A98" w14:textId="77777777" w:rsidR="00572366" w:rsidRPr="00822DA2" w:rsidRDefault="00572366" w:rsidP="00264338">
      <w:pPr>
        <w:numPr>
          <w:ilvl w:val="0"/>
          <w:numId w:val="3"/>
        </w:numPr>
        <w:tabs>
          <w:tab w:val="clear" w:pos="400"/>
          <w:tab w:val="num" w:pos="252"/>
        </w:tabs>
        <w:autoSpaceDE w:val="0"/>
        <w:autoSpaceDN w:val="0"/>
        <w:adjustRightInd w:val="0"/>
        <w:spacing w:line="280" w:lineRule="exact"/>
        <w:ind w:left="252" w:hanging="212"/>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der Kunde Zahlungsverpflichtungen gegenüber dem Kreditinstitut gröblich verletzt.</w:t>
      </w:r>
    </w:p>
    <w:p w14:paraId="1F7C1C06" w14:textId="77777777" w:rsidR="002E710A" w:rsidRPr="00822DA2" w:rsidRDefault="002E710A" w:rsidP="002E710A">
      <w:pPr>
        <w:autoSpaceDE w:val="0"/>
        <w:autoSpaceDN w:val="0"/>
        <w:adjustRightInd w:val="0"/>
        <w:spacing w:line="280" w:lineRule="exact"/>
        <w:ind w:left="252"/>
        <w:rPr>
          <w:rFonts w:ascii="Univers-Light" w:hAnsi="Univers-Light" w:cs="Univers-Light"/>
          <w:color w:val="505050"/>
          <w:sz w:val="18"/>
          <w:szCs w:val="18"/>
          <w:lang w:val="de-AT"/>
        </w:rPr>
      </w:pPr>
    </w:p>
    <w:p w14:paraId="774BCB7F" w14:textId="77777777" w:rsidR="001A2305" w:rsidRPr="00822DA2" w:rsidRDefault="0013317F"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4. Rechtsfolgen</w:t>
      </w:r>
    </w:p>
    <w:p w14:paraId="31CAC59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24.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Mit Beendigung der gesamten Geschäftsverbindung oder einzelner Teile davon werden daraus geschuldete Beträge sofort fällig. Der Kunde ist außerdem verpflichtet, das Kreditinstitut von allen für ihn übernommenen Verpflichtungen zu befreien.</w:t>
      </w:r>
    </w:p>
    <w:p w14:paraId="4B0C0940"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Weiters ist das Kreditinstitut berechtigt, alle für den Kunden übernommenen Verpflichtungen zu kündigen</w:t>
      </w:r>
    </w:p>
    <w:p w14:paraId="27CBC7B3" w14:textId="77777777" w:rsidR="001A2305" w:rsidRPr="00822DA2" w:rsidRDefault="003F0407"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und mit Wirkung für den Kunden auszugleichen sowie unter Vorbehalt des Eingangs erfolgte Gutschriften sofort rückzubelasten. Ansprüche aus Wertpapieren, insbesondere Wechsel und Scheck, können vom Kreditinstitut bis zur Abdeckung eines etwa vorhandenen Schuldsaldos geltend gemacht werden.</w:t>
      </w:r>
    </w:p>
    <w:p w14:paraId="4FB8E3A3" w14:textId="77777777" w:rsidR="00960720" w:rsidRPr="00822DA2" w:rsidRDefault="00960720"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Im Falle der Beendigung der gesamten Geschäftsverbindung oder einzelner Geschäftsbeziehungen wird das Kreditinstitut dem Kunden, der Verbraucher ist, die für einen bestimmten Zeitraum im Voraus bezahlten Entgelte für Zahlungsdienste anteilig erstatten.</w:t>
      </w:r>
    </w:p>
    <w:p w14:paraId="0301B43E" w14:textId="77777777" w:rsidR="001A2305" w:rsidRPr="00822DA2" w:rsidRDefault="001A2305" w:rsidP="0029269F">
      <w:pPr>
        <w:tabs>
          <w:tab w:val="left" w:pos="2835"/>
        </w:tabs>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(4)</w:t>
      </w:r>
      <w:r w:rsidRPr="00822DA2">
        <w:rPr>
          <w:rFonts w:ascii="Univers-Light" w:hAnsi="Univers-Light" w:cs="Univers-Light"/>
          <w:color w:val="505050"/>
          <w:sz w:val="18"/>
          <w:szCs w:val="18"/>
          <w:lang w:val="de-AT"/>
        </w:rPr>
        <w:t xml:space="preserve"> Die AGB gelten auch nach Beendigung der Geschäftsverbindung bis zur völligen Abwicklung weiter.</w:t>
      </w:r>
    </w:p>
    <w:p w14:paraId="736C61B2" w14:textId="77777777" w:rsidR="003F0407" w:rsidRPr="00822DA2" w:rsidRDefault="003F0407" w:rsidP="0029269F">
      <w:pPr>
        <w:tabs>
          <w:tab w:val="left" w:pos="2835"/>
        </w:tabs>
        <w:autoSpaceDE w:val="0"/>
        <w:autoSpaceDN w:val="0"/>
        <w:adjustRightInd w:val="0"/>
        <w:spacing w:line="280" w:lineRule="exact"/>
        <w:rPr>
          <w:rFonts w:ascii="Univers-Light" w:hAnsi="Univers-Light" w:cs="Univers-Light"/>
          <w:color w:val="505050"/>
          <w:sz w:val="18"/>
          <w:szCs w:val="18"/>
          <w:lang w:val="de-AT"/>
        </w:rPr>
      </w:pPr>
    </w:p>
    <w:p w14:paraId="1FECEC32" w14:textId="77777777" w:rsidR="003F0407" w:rsidRPr="002A0E51" w:rsidRDefault="003F0407" w:rsidP="00A43E3B">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H. Auszahlungsverweigerungsrecht</w:t>
      </w:r>
    </w:p>
    <w:p w14:paraId="5F2DEE63" w14:textId="77777777" w:rsidR="003F0407" w:rsidRPr="00822DA2" w:rsidRDefault="003F0407" w:rsidP="00A43E3B">
      <w:pPr>
        <w:keepNext/>
        <w:autoSpaceDE w:val="0"/>
        <w:autoSpaceDN w:val="0"/>
        <w:adjustRightInd w:val="0"/>
        <w:spacing w:line="280" w:lineRule="exact"/>
        <w:rPr>
          <w:rFonts w:ascii="Univers-Light" w:hAnsi="Univers-Light" w:cs="Futura,Bold"/>
          <w:b/>
          <w:bCs/>
          <w:color w:val="747474"/>
          <w:sz w:val="18"/>
          <w:szCs w:val="18"/>
        </w:rPr>
      </w:pPr>
    </w:p>
    <w:p w14:paraId="001F3CF6" w14:textId="77777777" w:rsidR="003F0407" w:rsidRPr="00822DA2" w:rsidRDefault="003F0407" w:rsidP="00A43E3B">
      <w:pPr>
        <w:keepNext/>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Bold"/>
          <w:b/>
          <w:bCs/>
          <w:color w:val="747474"/>
          <w:sz w:val="18"/>
          <w:szCs w:val="18"/>
        </w:rPr>
        <w:t xml:space="preserve">Z 24a. (1) </w:t>
      </w:r>
      <w:r w:rsidRPr="00822DA2">
        <w:rPr>
          <w:rFonts w:ascii="Univers-Light" w:hAnsi="Univers-Light" w:cs="Futura"/>
          <w:color w:val="747474"/>
          <w:sz w:val="18"/>
          <w:szCs w:val="18"/>
        </w:rPr>
        <w:t>Das Kreditinstitut</w:t>
      </w:r>
      <w:r w:rsidRPr="00822DA2">
        <w:rPr>
          <w:rFonts w:ascii="Univers-Light" w:hAnsi="Univers-Light" w:cs="Futura"/>
          <w:color w:val="747474"/>
          <w:sz w:val="18"/>
          <w:szCs w:val="18"/>
          <w:lang w:val="de-AT"/>
        </w:rPr>
        <w:t xml:space="preserve"> darf die Auszahlung des Kreditbetrags aus sachlich gerechtfertigten Gründen verweigern.</w:t>
      </w:r>
    </w:p>
    <w:p w14:paraId="4972598C" w14:textId="77777777" w:rsidR="003F0407" w:rsidRPr="00822DA2" w:rsidRDefault="003F0407" w:rsidP="003F0407">
      <w:pPr>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
          <w:b/>
          <w:color w:val="747474"/>
          <w:sz w:val="18"/>
          <w:szCs w:val="18"/>
          <w:lang w:val="de-AT"/>
        </w:rPr>
        <w:t>(2)</w:t>
      </w:r>
      <w:r w:rsidRPr="00822DA2">
        <w:rPr>
          <w:rFonts w:ascii="Univers-Light" w:hAnsi="Univers-Light" w:cs="Futura"/>
          <w:color w:val="747474"/>
          <w:sz w:val="18"/>
          <w:szCs w:val="18"/>
          <w:lang w:val="de-AT"/>
        </w:rPr>
        <w:t xml:space="preserve"> Sachlich gerechtfertigte Gründe im Sinne des Abs 1 liegen vor, wenn sich nach Vertragsabschluss</w:t>
      </w:r>
    </w:p>
    <w:p w14:paraId="42E221D5" w14:textId="77777777" w:rsidR="003F0407" w:rsidRPr="00822DA2" w:rsidRDefault="003F0407" w:rsidP="003F0407">
      <w:pPr>
        <w:numPr>
          <w:ilvl w:val="0"/>
          <w:numId w:val="6"/>
        </w:numPr>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
          <w:color w:val="747474"/>
          <w:sz w:val="18"/>
          <w:szCs w:val="18"/>
          <w:lang w:val="de-AT"/>
        </w:rPr>
        <w:t>Umstände ergeben, die eine Verschlechterung der Vermögenslage des Kreditnehmers oder eine Entwertung bedungener Sicherheiten in einem solchen Ausmaß erweisen, dass die Rückzahlung des Kredits oder die Entrichtung der Zinsen selbst bei Verwertung der Sicherheiten gefährdet sind, oder</w:t>
      </w:r>
    </w:p>
    <w:p w14:paraId="7838C5A9" w14:textId="77777777" w:rsidR="003F0407" w:rsidRPr="00822DA2" w:rsidRDefault="003F0407" w:rsidP="003F0407">
      <w:pPr>
        <w:numPr>
          <w:ilvl w:val="0"/>
          <w:numId w:val="6"/>
        </w:numPr>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
          <w:color w:val="747474"/>
          <w:sz w:val="18"/>
          <w:szCs w:val="18"/>
          <w:lang w:val="de-AT"/>
        </w:rPr>
        <w:t>beim Kreditinstitut der objektiv begründete Verdacht ergibt, dass der Kreditbetrag durch den Kreditnehmer auf eine vertrags- oder gesetzeswidrige Art verwendet wird.</w:t>
      </w:r>
    </w:p>
    <w:p w14:paraId="3503EA11" w14:textId="77777777" w:rsidR="003F0407" w:rsidRPr="00822DA2" w:rsidRDefault="003F0407" w:rsidP="003F0407">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lang w:val="de-AT"/>
        </w:rPr>
        <w:t>(3)</w:t>
      </w:r>
      <w:r w:rsidRPr="00822DA2">
        <w:rPr>
          <w:rFonts w:ascii="Univers-Light" w:hAnsi="Univers-Light" w:cs="Futura"/>
          <w:color w:val="747474"/>
          <w:sz w:val="18"/>
          <w:szCs w:val="18"/>
          <w:lang w:val="de-AT"/>
        </w:rPr>
        <w:t xml:space="preserve"> Verbrauchern hat das Kreditinstitut diese Absicht unverzüglich auf Papier oder einem anderen dauerhaften Datenträger unter Angabe der Gründe mitzuteilen. Die Angabe der Gründe hat zu unterbleiben, soweit dadurch die öffentliche Sicherheit oder Ordnung gefährdet würde.</w:t>
      </w:r>
    </w:p>
    <w:p w14:paraId="723769CF" w14:textId="77777777" w:rsidR="001A2305" w:rsidRPr="0011458C" w:rsidRDefault="001A2305" w:rsidP="006C4948">
      <w:pPr>
        <w:autoSpaceDE w:val="0"/>
        <w:autoSpaceDN w:val="0"/>
        <w:adjustRightInd w:val="0"/>
        <w:spacing w:line="280" w:lineRule="exact"/>
        <w:rPr>
          <w:rFonts w:ascii="Univers-Light" w:hAnsi="Univers-Light" w:cs="Univers-Light"/>
          <w:color w:val="000000"/>
          <w:sz w:val="18"/>
          <w:szCs w:val="18"/>
          <w:lang w:val="de-AT"/>
        </w:rPr>
      </w:pPr>
    </w:p>
    <w:p w14:paraId="52E33005" w14:textId="77777777" w:rsidR="001A2305" w:rsidRPr="002A0E51" w:rsidRDefault="001A2305"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II. Bankauskunft</w:t>
      </w:r>
    </w:p>
    <w:p w14:paraId="70B6198A" w14:textId="77777777" w:rsidR="001A2305" w:rsidRPr="0011458C" w:rsidRDefault="001A2305" w:rsidP="006C4948">
      <w:pPr>
        <w:autoSpaceDE w:val="0"/>
        <w:autoSpaceDN w:val="0"/>
        <w:adjustRightInd w:val="0"/>
        <w:spacing w:line="280" w:lineRule="exact"/>
        <w:rPr>
          <w:rFonts w:ascii="Univers-Light" w:hAnsi="Univers-Light" w:cs="Univers-Light"/>
          <w:color w:val="000000"/>
          <w:sz w:val="19"/>
          <w:szCs w:val="19"/>
          <w:lang w:val="de-AT"/>
        </w:rPr>
      </w:pPr>
    </w:p>
    <w:p w14:paraId="14FEA84A"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Bankauskunft</w:t>
      </w:r>
    </w:p>
    <w:p w14:paraId="088ADAC1"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25. </w:t>
      </w:r>
      <w:r w:rsidRPr="00822DA2">
        <w:rPr>
          <w:rFonts w:ascii="Univers-Light" w:hAnsi="Univers-Light" w:cs="Univers-Light"/>
          <w:color w:val="505050"/>
          <w:sz w:val="18"/>
          <w:szCs w:val="18"/>
          <w:lang w:val="de-AT"/>
        </w:rPr>
        <w:t>Allgemein gehaltene bankübliche Auskünfte über die wirtschaftliche Lage eines Unternehmens werden,</w:t>
      </w:r>
    </w:p>
    <w:p w14:paraId="51F6D69C"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soweit keine Verpflichtung hiezu besteht, nur unverbindlich und gegenüber Unternehmern nur schriftlich erteilt.</w:t>
      </w:r>
    </w:p>
    <w:p w14:paraId="0593F6DE"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26. </w:t>
      </w:r>
      <w:r w:rsidRPr="00822DA2">
        <w:rPr>
          <w:rFonts w:ascii="Univers-Light" w:hAnsi="Univers-Light" w:cs="Univers-Light"/>
          <w:color w:val="505050"/>
          <w:sz w:val="18"/>
          <w:szCs w:val="18"/>
          <w:lang w:val="de-AT"/>
        </w:rPr>
        <w:t>Bleibt frei.</w:t>
      </w:r>
    </w:p>
    <w:p w14:paraId="18724E1C"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27. </w:t>
      </w:r>
      <w:r w:rsidRPr="00822DA2">
        <w:rPr>
          <w:rFonts w:ascii="Univers-Light" w:hAnsi="Univers-Light" w:cs="Univers-Light"/>
          <w:color w:val="505050"/>
          <w:sz w:val="18"/>
          <w:szCs w:val="18"/>
          <w:lang w:val="de-AT"/>
        </w:rPr>
        <w:t>Bleibt frei.</w:t>
      </w:r>
    </w:p>
    <w:p w14:paraId="742B4922" w14:textId="77777777" w:rsidR="001A2305" w:rsidRPr="0011458C" w:rsidRDefault="001A2305" w:rsidP="006C4948">
      <w:pPr>
        <w:autoSpaceDE w:val="0"/>
        <w:autoSpaceDN w:val="0"/>
        <w:adjustRightInd w:val="0"/>
        <w:spacing w:line="280" w:lineRule="exact"/>
        <w:rPr>
          <w:rFonts w:ascii="Univers-Light" w:hAnsi="Univers-Light" w:cs="Univers-Light"/>
          <w:color w:val="000000"/>
          <w:sz w:val="18"/>
          <w:szCs w:val="18"/>
          <w:lang w:val="de-AT"/>
        </w:rPr>
      </w:pPr>
    </w:p>
    <w:p w14:paraId="3BA189B3" w14:textId="77777777" w:rsidR="001A2305" w:rsidRPr="002A0E51" w:rsidRDefault="001A2305" w:rsidP="004434FD">
      <w:pPr>
        <w:keepNext/>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III. Eröffnung und Führung von Konten</w:t>
      </w:r>
    </w:p>
    <w:p w14:paraId="3F2C64AE" w14:textId="77777777" w:rsidR="001A2305" w:rsidRPr="002A0E51" w:rsidRDefault="001A2305" w:rsidP="004434FD">
      <w:pPr>
        <w:keepNext/>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und Depots</w:t>
      </w:r>
    </w:p>
    <w:p w14:paraId="251F3A15" w14:textId="77777777" w:rsidR="001A2305" w:rsidRPr="002A0E51" w:rsidRDefault="001A2305" w:rsidP="004434FD">
      <w:pPr>
        <w:keepNext/>
        <w:autoSpaceDE w:val="0"/>
        <w:autoSpaceDN w:val="0"/>
        <w:adjustRightInd w:val="0"/>
        <w:spacing w:line="280" w:lineRule="exact"/>
        <w:rPr>
          <w:rFonts w:ascii="Univers-Light" w:hAnsi="Univers-Light" w:cs="Univers-Light"/>
          <w:color w:val="0018A8"/>
          <w:sz w:val="19"/>
          <w:szCs w:val="19"/>
          <w:lang w:val="de-AT"/>
        </w:rPr>
      </w:pPr>
    </w:p>
    <w:p w14:paraId="3A040D6C" w14:textId="77777777" w:rsidR="001A2305" w:rsidRPr="002A0E51" w:rsidRDefault="001A2305" w:rsidP="004434FD">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Anwendungsbereich</w:t>
      </w:r>
    </w:p>
    <w:p w14:paraId="4883C140" w14:textId="77777777" w:rsidR="001A2305" w:rsidRPr="0011458C" w:rsidRDefault="001A2305" w:rsidP="004434FD">
      <w:pPr>
        <w:keepNext/>
        <w:autoSpaceDE w:val="0"/>
        <w:autoSpaceDN w:val="0"/>
        <w:adjustRightInd w:val="0"/>
        <w:spacing w:line="280" w:lineRule="exact"/>
        <w:rPr>
          <w:rFonts w:ascii="Univers-Bold" w:hAnsi="Univers-Bold" w:cs="Univers-Bold"/>
          <w:b/>
          <w:bCs/>
          <w:color w:val="000000"/>
          <w:sz w:val="18"/>
          <w:szCs w:val="18"/>
          <w:lang w:val="de-AT"/>
        </w:rPr>
      </w:pPr>
    </w:p>
    <w:p w14:paraId="01998600" w14:textId="77777777" w:rsidR="001A2305" w:rsidRPr="00822DA2" w:rsidRDefault="001A2305" w:rsidP="004434FD">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28. </w:t>
      </w:r>
      <w:r w:rsidRPr="00822DA2">
        <w:rPr>
          <w:rFonts w:ascii="Univers-Light" w:hAnsi="Univers-Light" w:cs="Univers-Light"/>
          <w:color w:val="505050"/>
          <w:sz w:val="18"/>
          <w:szCs w:val="18"/>
          <w:lang w:val="de-AT"/>
        </w:rPr>
        <w:t>Soweit nichts anderes bestimmt wird, gelten die im Folgenden für Konten getroffenen Regelungen auch für Depots.</w:t>
      </w:r>
    </w:p>
    <w:p w14:paraId="79B667FE"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65C06BBD" w14:textId="77777777" w:rsidR="001A2305" w:rsidRPr="002A0E51" w:rsidRDefault="001A2305" w:rsidP="00A43E3B">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Eröffnung von Konten</w:t>
      </w:r>
    </w:p>
    <w:p w14:paraId="21F22FC4" w14:textId="77777777" w:rsidR="00293D65" w:rsidRPr="00822DA2" w:rsidRDefault="00293D65" w:rsidP="00A43E3B">
      <w:pPr>
        <w:keepNext/>
        <w:autoSpaceDE w:val="0"/>
        <w:autoSpaceDN w:val="0"/>
        <w:adjustRightInd w:val="0"/>
        <w:spacing w:line="280" w:lineRule="exact"/>
        <w:rPr>
          <w:rFonts w:ascii="Univers-Bold" w:hAnsi="Univers-Bold" w:cs="Univers-Bold"/>
          <w:b/>
          <w:bCs/>
          <w:color w:val="505050"/>
          <w:sz w:val="18"/>
          <w:szCs w:val="18"/>
          <w:lang w:val="de-AT"/>
        </w:rPr>
      </w:pPr>
    </w:p>
    <w:p w14:paraId="631F4094" w14:textId="77777777" w:rsidR="001A2305" w:rsidRPr="00822DA2" w:rsidRDefault="001A2305"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29. </w:t>
      </w:r>
      <w:r w:rsidRPr="00822DA2">
        <w:rPr>
          <w:rFonts w:ascii="Univers-Light" w:hAnsi="Univers-Light" w:cs="Univers-Light"/>
          <w:color w:val="505050"/>
          <w:sz w:val="18"/>
          <w:szCs w:val="18"/>
          <w:lang w:val="de-AT"/>
        </w:rPr>
        <w:t>Bei Eröffnung eines Kontos hat der künftige Kontoinhaber seine Identität nachzuweisen. Konten werden unter dem Namen oder der Firma des Kontoinhabers und einer Nummer geführt.</w:t>
      </w:r>
    </w:p>
    <w:p w14:paraId="40FD4774" w14:textId="77777777" w:rsidR="00157F02" w:rsidRPr="0011458C" w:rsidRDefault="00157F02" w:rsidP="006C4948">
      <w:pPr>
        <w:autoSpaceDE w:val="0"/>
        <w:autoSpaceDN w:val="0"/>
        <w:adjustRightInd w:val="0"/>
        <w:spacing w:line="280" w:lineRule="exact"/>
        <w:rPr>
          <w:rFonts w:ascii="Univers-Bold" w:hAnsi="Univers-Bold" w:cs="Univers-Bold"/>
          <w:b/>
          <w:bCs/>
          <w:color w:val="000000"/>
          <w:sz w:val="18"/>
          <w:szCs w:val="18"/>
          <w:lang w:val="de-AT"/>
        </w:rPr>
      </w:pPr>
    </w:p>
    <w:p w14:paraId="4FAB173D"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Unterschriftsproben</w:t>
      </w:r>
    </w:p>
    <w:p w14:paraId="71A760CA"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3D391939"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30. </w:t>
      </w:r>
      <w:r w:rsidRPr="00822DA2">
        <w:rPr>
          <w:rFonts w:ascii="Univers-Light" w:hAnsi="Univers-Light" w:cs="Univers-Light"/>
          <w:color w:val="505050"/>
          <w:sz w:val="18"/>
          <w:szCs w:val="18"/>
          <w:lang w:val="de-AT"/>
        </w:rPr>
        <w:t>Diejenigen Personen, die über das Konto verfügungsberechtigt bzw. zeichnungsberechtigt sein sollen, haben beim Kreditinstitut ihre Unterschrift zu hinterlegen. Das Kreditinstitut wird schriftliche Dispositionen im Rahmen der Kontoverbindung mit dem Kunden aufgrund der hinterlegten Unterschriften zulassen.</w:t>
      </w:r>
    </w:p>
    <w:p w14:paraId="528972A7" w14:textId="77777777" w:rsidR="009564D1" w:rsidRPr="00822DA2" w:rsidRDefault="009564D1" w:rsidP="006C4948">
      <w:pPr>
        <w:autoSpaceDE w:val="0"/>
        <w:autoSpaceDN w:val="0"/>
        <w:adjustRightInd w:val="0"/>
        <w:spacing w:line="280" w:lineRule="exact"/>
        <w:rPr>
          <w:rFonts w:ascii="Univers-Light" w:hAnsi="Univers-Light" w:cs="Univers-Light"/>
          <w:color w:val="505050"/>
          <w:sz w:val="18"/>
          <w:szCs w:val="18"/>
          <w:lang w:val="de-AT"/>
        </w:rPr>
      </w:pPr>
    </w:p>
    <w:p w14:paraId="7E004D6D"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Verfügungsberechtigung und</w:t>
      </w:r>
    </w:p>
    <w:p w14:paraId="6CA749DA"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Zeichnungsberechtigung</w:t>
      </w:r>
    </w:p>
    <w:p w14:paraId="68C928C1"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082D57FF"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Verfügungsberechtigung</w:t>
      </w:r>
    </w:p>
    <w:p w14:paraId="4E9589FB"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31. </w:t>
      </w:r>
      <w:r w:rsidRPr="00822DA2">
        <w:rPr>
          <w:rFonts w:ascii="Univers-Light" w:hAnsi="Univers-Light" w:cs="Univers-Light"/>
          <w:color w:val="505050"/>
          <w:sz w:val="18"/>
          <w:szCs w:val="18"/>
          <w:lang w:val="de-AT"/>
        </w:rPr>
        <w:t>Zur Verfügung über das Konto ist lediglich der Kontoinhaber berechtigt. Zu seiner Vertretung sind nur jene Personen befugt, deren Vertretungsberechtigung sich aus dem Gesetz ergibt oder denen ausdrücklich und schriftlich eine Vollmacht zur Verfügung über dieses Konto erteilt wurde; sie haben ihre Identität und Vertretungsberechtigung nachzuweisen. Bei Vorsorgevollmachten, deren Wirksamkeit im Österreichischen Zentralen Vertretungsverzeichnis registriert wurde, genügt eine Vollmacht, die allgemein die Verfügung über die Konten des Vollmachtgebers umfasst.</w:t>
      </w:r>
    </w:p>
    <w:p w14:paraId="59DB52CD"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4E045C89"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Zeichnungsberechtigung</w:t>
      </w:r>
    </w:p>
    <w:p w14:paraId="185EDA59"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32.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Der Kontoinhaber kann anderen Personen ausdrücklich und schriftlich eine Zeichnungsberechtigung erteilen. Der Zeichnungsberechtigte ist ausschließlich zur Vornahme und zum Widerruf von Dispositionen über die Kontoforderung befugt.</w:t>
      </w:r>
    </w:p>
    <w:p w14:paraId="09EB555D"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Die Zeichnungsberechtigung über ein Depot umfasst auch die Befugnis, Wertpapiere im Rahmen der vorhandenen Deckung und der gemäß Wertpapieraufsichtsgesetz 2018 erhobenen Anlageziele, finanziellen Verhältnisse und Risikotoleranz des Depotinhabers zu kaufen und verkaufen.</w:t>
      </w:r>
    </w:p>
    <w:p w14:paraId="243679C6" w14:textId="77777777" w:rsidR="008B4E9E" w:rsidRPr="00822DA2" w:rsidRDefault="008B4E9E"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 xml:space="preserve">Bei Gemeinschaftsdepots wird bei den finanziellen Verhältnissen die höchste Teileinstufung aller Depotinhaber berücksichtigt, bei den Anlagezielen und der Risikotoleranz die niedrigste Teileinstufung aller Depotmitinhaber. Bei der Beurteilung der Erfahrungen und Kenntnisse wird ausschließlich auf den Zeichnungsberechtigten abgestellt. </w:t>
      </w:r>
    </w:p>
    <w:p w14:paraId="58EA621E"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32C2F3CA" w14:textId="77777777" w:rsidR="001A2305" w:rsidRPr="002A0E51" w:rsidRDefault="001A2305"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E. Besondere Kontoarten</w:t>
      </w:r>
    </w:p>
    <w:p w14:paraId="7C0F4C85"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71F776BC"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Subkonto</w:t>
      </w:r>
    </w:p>
    <w:p w14:paraId="3D930435"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33. </w:t>
      </w:r>
      <w:r w:rsidRPr="00822DA2">
        <w:rPr>
          <w:rFonts w:ascii="Univers-Light" w:hAnsi="Univers-Light" w:cs="Univers-Light"/>
          <w:color w:val="505050"/>
          <w:sz w:val="18"/>
          <w:szCs w:val="18"/>
          <w:lang w:val="de-AT"/>
        </w:rPr>
        <w:t>Zu einem Konto können Subkonten geführt werden. Selbst wenn diese mit einer Subbezeichnung versehen werden, ist dem Kreditinstitut gegenüber ausschließlich der Kontoinhaber berechtigt und verpflichtet.</w:t>
      </w:r>
    </w:p>
    <w:p w14:paraId="4C152D1C"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63706C6D"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Treuhandkonto</w:t>
      </w:r>
    </w:p>
    <w:p w14:paraId="6AFC88F5"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34. </w:t>
      </w:r>
      <w:r w:rsidRPr="00822DA2">
        <w:rPr>
          <w:rFonts w:ascii="Univers-Light" w:hAnsi="Univers-Light" w:cs="Univers-Light"/>
          <w:color w:val="505050"/>
          <w:sz w:val="18"/>
          <w:szCs w:val="18"/>
          <w:lang w:val="de-AT"/>
        </w:rPr>
        <w:t>Bei Treuhandkonten ist dem Kreditinstitut gegenüber ausschließlich der Treuhänder als Kontoinhaber berechtigt und verpflichtet.</w:t>
      </w:r>
    </w:p>
    <w:p w14:paraId="751F0667"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424590BC" w14:textId="77777777" w:rsidR="001A2305" w:rsidRPr="00822DA2" w:rsidRDefault="001A2305"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Gemeinschaftskonto</w:t>
      </w:r>
    </w:p>
    <w:p w14:paraId="01CE44C2"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35.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Ein Konto kann auch für mehrere Inhaber eröffnet werden (Gemeinschaftskonto). Verfügungen über das Konto, insbesondere dessen Schließung und die Erteilung von Zeichnungsberechtigungen, können nur von allen Inhabern gemeinsam vorgenommen werden. Jeder Kontoinhaber kann sich im Einzelfall durch einen eigens dazu Bevollmächtigten vertreten lassen.</w:t>
      </w:r>
    </w:p>
    <w:p w14:paraId="61306C63"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Für Verpflichtungen aus dem Konto haften alle Inhaber zur ungeteilten Hand.</w:t>
      </w:r>
    </w:p>
    <w:p w14:paraId="19BB0EBA" w14:textId="77777777" w:rsidR="00DE7CAE" w:rsidRPr="00822DA2" w:rsidRDefault="001A2305" w:rsidP="006C4948">
      <w:pPr>
        <w:autoSpaceDE w:val="0"/>
        <w:autoSpaceDN w:val="0"/>
        <w:adjustRightInd w:val="0"/>
        <w:spacing w:line="280" w:lineRule="exact"/>
        <w:rPr>
          <w:rFonts w:ascii="Univers-Light" w:hAnsi="Univers-Light" w:cs="Univers-Light"/>
          <w:color w:val="505050"/>
          <w:sz w:val="18"/>
          <w:szCs w:val="18"/>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Wurde nicht ausdrücklich anderes vereinbart, so ist jeder Kontomitinhaber allein berechtigt, über die Kontoforderung zu disponieren. Diese Berechtigung umfasst auch die Befugnis, Wertpapiere im Rahmen der vorhandenen Deckung und des gemäß Wertpapieraufsichtsgesetz 2018 erhobenen gemeinsamen Anlageziele, finanziellen Verhältnisse und Risikotoleranz aller Depotinhaber zu kaufen und zu verkaufen. Die Berechtigung des Kontomitinhabers wird jedoch durch den ausdrücklichen Widerspruch eines anderen Kontomitinhabers beendet; in diesem Fall sind nur alle Kontomitinhaber gemeinsam berechtigt.</w:t>
      </w:r>
    </w:p>
    <w:p w14:paraId="3830AA3F"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(4)</w:t>
      </w:r>
      <w:r w:rsidRPr="00822DA2">
        <w:rPr>
          <w:rFonts w:ascii="Univers-Light" w:hAnsi="Univers-Light" w:cs="Univers-Light"/>
          <w:color w:val="505050"/>
          <w:sz w:val="18"/>
          <w:szCs w:val="18"/>
          <w:lang w:val="de-AT"/>
        </w:rPr>
        <w:t xml:space="preserve"> Zeichnungsberechtigungen können von jedem einzelnen Kontomitinhaber widerrufen werden.</w:t>
      </w:r>
    </w:p>
    <w:p w14:paraId="3E0000F6" w14:textId="77777777" w:rsidR="002E710A" w:rsidRPr="00822DA2" w:rsidRDefault="002E710A" w:rsidP="006C4948">
      <w:pPr>
        <w:autoSpaceDE w:val="0"/>
        <w:autoSpaceDN w:val="0"/>
        <w:adjustRightInd w:val="0"/>
        <w:spacing w:line="280" w:lineRule="exact"/>
        <w:rPr>
          <w:rFonts w:ascii="Univers-Light" w:hAnsi="Univers-Light" w:cs="Univers-Light"/>
          <w:color w:val="505050"/>
          <w:sz w:val="18"/>
          <w:szCs w:val="18"/>
          <w:lang w:val="de-AT"/>
        </w:rPr>
      </w:pPr>
    </w:p>
    <w:p w14:paraId="2131C18C"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36. </w:t>
      </w:r>
      <w:r w:rsidRPr="00822DA2">
        <w:rPr>
          <w:rFonts w:ascii="Univers-Light" w:hAnsi="Univers-Light" w:cs="Univers-Light"/>
          <w:color w:val="505050"/>
          <w:sz w:val="18"/>
          <w:szCs w:val="18"/>
          <w:lang w:val="de-AT"/>
        </w:rPr>
        <w:t>Bleibt frei.</w:t>
      </w:r>
    </w:p>
    <w:p w14:paraId="0CDAEC15" w14:textId="77777777" w:rsidR="001A2305"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p>
    <w:p w14:paraId="459F9B66" w14:textId="77777777" w:rsidR="001A2305" w:rsidRPr="00822DA2" w:rsidRDefault="001A2305" w:rsidP="00A43E3B">
      <w:pPr>
        <w:keepNext/>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4. Fremdwährungskonto</w:t>
      </w:r>
    </w:p>
    <w:p w14:paraId="1719739F" w14:textId="77777777" w:rsidR="001A2305" w:rsidRPr="00822DA2" w:rsidRDefault="001A2305"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37.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Führt das Kreditinstitut für den Kunden ein Fremdwährungskonto, so sind Überweisungen in der betreffenden ausländischen Währung diesem Konto gutzuschreiben, sofern nicht ein anders lautender Überweisungsauftrag vorliegt. Besteht kein Fremdwährungskonto, so darf das Kreditinstitut Geldbeträge in ausländischer Währung mangels ausdrücklicher gegenteiliger Weisung des Kunden in inländischer Währung gutschreiben. Die Abrechnung erfolgt zum Kurs des Tages, an dem der Geldbetrag in ausländischer Währung zur Verfügung des Kreditinstituts steht und von diesem verwertet werden kann, wobei die Bank bei der Umrechnung angemessene Kurse anwendet und dabei die Kundeninteressen ausreichend berücksichtigt; Sondervereinbarungen mit dem Kunden bleiben davon unberührt. Bei Kunden, die mit der Bank eine FX4Cash Zusatzvereinbarung getroffen haben, erfolgt die Abrechnung zu Kursen gemäß dieser Vereinbarung.</w:t>
      </w:r>
    </w:p>
    <w:p w14:paraId="46754CE4" w14:textId="77777777" w:rsidR="007C249C" w:rsidRPr="00822DA2" w:rsidRDefault="001A2305"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Style w:val="Funotenzeichen"/>
          <w:rFonts w:ascii="Univers-Light" w:hAnsi="Univers-Light" w:cs="Univers-Light"/>
          <w:color w:val="505050"/>
          <w:sz w:val="18"/>
          <w:szCs w:val="18"/>
          <w:lang w:val="de-AT"/>
        </w:rPr>
        <w:t xml:space="preserve"> </w:t>
      </w:r>
      <w:r w:rsidRPr="00822DA2">
        <w:rPr>
          <w:rFonts w:ascii="Univers-Light" w:hAnsi="Univers-Light" w:cs="Univers-Light"/>
          <w:color w:val="505050"/>
          <w:sz w:val="18"/>
          <w:szCs w:val="18"/>
          <w:lang w:val="de-AT"/>
        </w:rPr>
        <w:t xml:space="preserve"> Die Inhaber von Guthaben in ausländischer Währung tragen anteilig bis zur Höhe ihres jeweiligen Guthabens wirtschaftliche und rechtliche Nachteile und Schäden, die das im In- und Ausland unterhaltene Gesamtguthaben des Kreditinstituts in der entsprechenden Währung durch von dem Kreditinstitut nicht zu vertretende Maßnahmen oder Ereignisse trifft. Als derartige nicht vom Kreditinstitut zu vertretende Maßnahmen oder Ereignisse kommen vorwiegend hoheitliche Maßnahmen im jeweiligen Währungsstaat in Betracht, auf die das Kreditinstitut keinen Einfluss nehmen kann, wie insbesondere Kapitalverkehrs- oder Devisenbeschränkungen, Zahlungsmoratorien, Beschlagnahmen oder Enteignungen.</w:t>
      </w:r>
    </w:p>
    <w:p w14:paraId="1D138E2A" w14:textId="77777777" w:rsidR="00EB61B3" w:rsidRPr="00822DA2" w:rsidRDefault="00490B53"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Sofern das Kreditinstitut in der Währung, auf die das Fremdwährungsguthaben oder die Verbindlichkeit lautet, wegen politisch bedingter Maßnahmen oder Ereignisse im betreffenden Land nicht oder nur eingeschränkt verfügen kann, ist es zur Ausführung einer Verfügung zu Lasten eines Fremdwährungsguthabens oder zur Erfüllung einer Fremdwährungsverbindlichkeit in diesem Umfang und während der Dauer der Maßnahmen oder Ereignisse nicht verpflichtet. Diese Verpflichtung besteht auch nicht an einem anderen Ort außerhalb des Landes der Währung, in einer anderen Währung (auch nicht in Euro) oder durch Anschaffung von Bargeld. Das Kreditinstitut wird den Kunden vom Eintritt einer in diesem Absatz beschriebenen Situation informieren.</w:t>
      </w:r>
    </w:p>
    <w:p w14:paraId="124191BD" w14:textId="77777777" w:rsidR="001A2305" w:rsidRPr="0011458C" w:rsidRDefault="001A2305" w:rsidP="006C4948">
      <w:pPr>
        <w:autoSpaceDE w:val="0"/>
        <w:autoSpaceDN w:val="0"/>
        <w:adjustRightInd w:val="0"/>
        <w:spacing w:line="280" w:lineRule="exact"/>
        <w:rPr>
          <w:rFonts w:ascii="Univers-Bold" w:hAnsi="Univers-Bold" w:cs="Univers-Bold"/>
          <w:b/>
          <w:bCs/>
          <w:color w:val="000000"/>
          <w:sz w:val="18"/>
          <w:szCs w:val="18"/>
          <w:lang w:val="de-AT"/>
        </w:rPr>
      </w:pPr>
    </w:p>
    <w:p w14:paraId="7880C723" w14:textId="77777777" w:rsidR="001A2305" w:rsidRPr="002A0E51" w:rsidRDefault="001A2305" w:rsidP="00A43E3B">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F. Kontoabschlüsse und Depotaufstellungen</w:t>
      </w:r>
    </w:p>
    <w:p w14:paraId="7F6494DA" w14:textId="77777777" w:rsidR="001A2305" w:rsidRPr="0011458C" w:rsidRDefault="001A2305" w:rsidP="00A43E3B">
      <w:pPr>
        <w:keepNext/>
        <w:autoSpaceDE w:val="0"/>
        <w:autoSpaceDN w:val="0"/>
        <w:adjustRightInd w:val="0"/>
        <w:spacing w:line="280" w:lineRule="exact"/>
        <w:rPr>
          <w:rFonts w:ascii="Univers-Bold" w:hAnsi="Univers-Bold" w:cs="Univers-Bold"/>
          <w:b/>
          <w:bCs/>
          <w:color w:val="000000"/>
          <w:sz w:val="18"/>
          <w:szCs w:val="18"/>
          <w:lang w:val="de-AT"/>
        </w:rPr>
      </w:pPr>
    </w:p>
    <w:p w14:paraId="50AF7B3C" w14:textId="77777777" w:rsidR="001A2305" w:rsidRPr="00822DA2" w:rsidRDefault="001A2305"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38.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Mangels anderer Vereinbarung schließt das Kreditinstitut Konten monatlich ab. Die in der Monatsperiode jeweils angefallenen Zinsen und Entgelte sind Teil des Abschlusssaldos, der in der Folge weiter verzinst wird („Zinseszinsen“). Depotaufstellungen werden einmal jährlich erteilt.</w:t>
      </w:r>
    </w:p>
    <w:p w14:paraId="7717995D"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hält dem Kunden den Kontoauszug mit dem Rechnungsabschluss/die Depotaufstellung bei der konto-/depotführenden Stelle bereit.</w:t>
      </w:r>
    </w:p>
    <w:p w14:paraId="5F638C8E"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9"/>
          <w:szCs w:val="19"/>
          <w:lang w:val="de-AT"/>
        </w:rPr>
      </w:pPr>
    </w:p>
    <w:p w14:paraId="09140286"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IV. Giroverkehr</w:t>
      </w:r>
    </w:p>
    <w:p w14:paraId="5FB18779"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p>
    <w:p w14:paraId="38A72106"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Überweisungsaufträge</w:t>
      </w:r>
    </w:p>
    <w:p w14:paraId="7EAAA483"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737644C6" w14:textId="77777777" w:rsidR="00047576"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Bold" w:hAnsi="Univers-Bold" w:cs="Futura,Bold"/>
          <w:b/>
          <w:bCs/>
          <w:color w:val="747474"/>
          <w:sz w:val="18"/>
          <w:szCs w:val="18"/>
        </w:rPr>
        <w:t>Z 39. (1)</w:t>
      </w:r>
      <w:r w:rsidRPr="00822DA2">
        <w:rPr>
          <w:rFonts w:ascii="Univers-Light" w:hAnsi="Univers-Light" w:cs="Futura,Bold"/>
          <w:b/>
          <w:bCs/>
          <w:color w:val="747474"/>
          <w:sz w:val="18"/>
          <w:szCs w:val="18"/>
        </w:rPr>
        <w:t xml:space="preserve"> </w:t>
      </w:r>
      <w:r w:rsidRPr="00822DA2">
        <w:rPr>
          <w:rFonts w:ascii="Univers-Light" w:hAnsi="Univers-Light" w:cs="Futura"/>
          <w:color w:val="747474"/>
          <w:sz w:val="18"/>
          <w:szCs w:val="18"/>
        </w:rPr>
        <w:t xml:space="preserve">Überweisungsaufträge zugunsten eines Empfängers, dessen Konto bei einem Zahlungsdienstleister innerhalb Österreichs, anderer Staaten des Europäischen Wirtschaftsraums (EWR) oder der Schweiz geführt wird, müssen die International Bank Account Number (=IBAN) des Empfängers enthalten. </w:t>
      </w:r>
    </w:p>
    <w:p w14:paraId="1B3964A1" w14:textId="77777777" w:rsidR="00047576" w:rsidRPr="00822DA2" w:rsidRDefault="00FF511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(2)</w:t>
      </w:r>
      <w:r w:rsidRPr="00822DA2">
        <w:rPr>
          <w:rFonts w:ascii="Univers-Light" w:hAnsi="Univers-Light" w:cs="Futura"/>
          <w:color w:val="747474"/>
          <w:sz w:val="18"/>
          <w:szCs w:val="18"/>
        </w:rPr>
        <w:t xml:space="preserve"> Bei Überweisungsaufträgen zugunsten eines Empfängers, dessen Konto bei einem Zahlungsdienstleister außerhalb des EWR und der Schweiz geführt wird, hat der Kunde den Empfänger mit dessen Namen zu bezeichnen sowie mit</w:t>
      </w:r>
    </w:p>
    <w:p w14:paraId="03D64258" w14:textId="77777777" w:rsidR="00FF5115" w:rsidRPr="00822DA2" w:rsidRDefault="00047576" w:rsidP="00264338">
      <w:pPr>
        <w:pStyle w:val="Listenabsatz"/>
        <w:numPr>
          <w:ilvl w:val="0"/>
          <w:numId w:val="8"/>
        </w:num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 xml:space="preserve">Kontonummer des Empfängers und entweder Name, Bankleitzahl oder Bank Identifier Code (=BIC) des Zahlungsdienstleisters des Empfängers oder </w:t>
      </w:r>
    </w:p>
    <w:p w14:paraId="4DBBD2E1" w14:textId="77777777" w:rsidR="00047576" w:rsidRPr="00822DA2" w:rsidRDefault="008978FB" w:rsidP="00264338">
      <w:pPr>
        <w:pStyle w:val="Listenabsatz"/>
        <w:numPr>
          <w:ilvl w:val="0"/>
          <w:numId w:val="8"/>
        </w:num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 xml:space="preserve">IBAN des Empfängers und BIC des Zahlungsdienstleisters des Empfängers. </w:t>
      </w:r>
    </w:p>
    <w:p w14:paraId="3995E252" w14:textId="77777777" w:rsidR="00FF5115" w:rsidRPr="00822DA2" w:rsidRDefault="00FF5115" w:rsidP="006C4948">
      <w:pPr>
        <w:autoSpaceDE w:val="0"/>
        <w:autoSpaceDN w:val="0"/>
        <w:adjustRightInd w:val="0"/>
        <w:spacing w:line="280" w:lineRule="exact"/>
        <w:rPr>
          <w:rFonts w:ascii="Univers-Light" w:hAnsi="Univers-Light" w:cs="Futura"/>
          <w:color w:val="747474"/>
          <w:sz w:val="18"/>
          <w:szCs w:val="18"/>
        </w:rPr>
      </w:pPr>
    </w:p>
    <w:p w14:paraId="461842CC" w14:textId="77777777" w:rsidR="00047576" w:rsidRPr="00822DA2" w:rsidRDefault="00FF5115" w:rsidP="000557DA">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(3)</w:t>
      </w:r>
      <w:r w:rsidRPr="00822DA2">
        <w:rPr>
          <w:rFonts w:ascii="Univers-Light" w:hAnsi="Univers-Light" w:cs="Futura"/>
          <w:color w:val="747474"/>
          <w:sz w:val="18"/>
          <w:szCs w:val="18"/>
        </w:rPr>
        <w:t xml:space="preserve"> Die Angaben von IBAN und BIC bzw. Kontonummer und Name/Bankleitzahl/BIC des Zahlungsdienstleisters des Empfängers, die vom Kunden gemäß Absätze (1) und (2) gemacht werden, stellen den Kundenidentifikator des Empfängers dar, an Hand dessen der Überweisungsauftrag ausgeführt wird. Macht der Kunde über IBAN und BIC hinausgehende Angaben zum Empfänger, wie insbesondere den Namen des Empfängers</w:t>
      </w:r>
      <w:bookmarkStart w:id="3" w:name="_cp_change_0"/>
      <w:r>
        <w:rPr>
          <w:rFonts w:ascii="Univers-Light" w:hAnsi="Univers-Light" w:cs="Futura"/>
          <w:color w:val="0000FF"/>
          <w:sz w:val="18"/>
          <w:szCs w:val="18"/>
          <w:u w:val="double" w:color="0000FF"/>
        </w:rPr>
        <w:t xml:space="preserve"> (Vor- und Nachname einer natürlichen Person oder Name bzw. Firma einer juristischen Person)</w:t>
      </w:r>
      <w:bookmarkEnd w:id="3"/>
      <w:r w:rsidRPr="00822DA2">
        <w:rPr>
          <w:rFonts w:ascii="Univers-Light" w:hAnsi="Univers-Light" w:cs="Futura"/>
          <w:color w:val="747474"/>
          <w:sz w:val="18"/>
          <w:szCs w:val="18"/>
        </w:rPr>
        <w:t xml:space="preserve">, sind diese nicht Teil des Kundenidentifikators, sie dienen lediglich Dokumentationszwecken </w:t>
      </w:r>
      <w:bookmarkStart w:id="4" w:name="_cp_change_1"/>
      <w:r w:rsidRPr="00822DA2">
        <w:rPr>
          <w:rFonts w:ascii="Univers-Light" w:hAnsi="Univers-Light" w:cs="Futura"/>
          <w:strike/>
          <w:color w:val="ED0000"/>
          <w:sz w:val="18"/>
          <w:szCs w:val="18"/>
          <w:u w:color="FF0000"/>
        </w:rPr>
        <w:t>und</w:t>
      </w:r>
      <w:bookmarkStart w:id="5" w:name="_cp_change_2"/>
      <w:bookmarkEnd w:id="4"/>
      <w:r>
        <w:rPr>
          <w:rFonts w:ascii="Univers-Light" w:hAnsi="Univers-Light" w:cs="Futura"/>
          <w:color w:val="0000FF"/>
          <w:sz w:val="18"/>
          <w:szCs w:val="18"/>
          <w:u w:val="double" w:color="0000FF"/>
        </w:rPr>
        <w:t>sowie der Empfängerprüfung (Absatz 8),</w:t>
      </w:r>
      <w:bookmarkEnd w:id="5"/>
      <w:r w:rsidRPr="00822DA2">
        <w:rPr>
          <w:rFonts w:ascii="Univers-Light" w:hAnsi="Univers-Light" w:cs="Futura"/>
          <w:color w:val="747474"/>
          <w:sz w:val="18"/>
          <w:szCs w:val="18"/>
        </w:rPr>
        <w:t xml:space="preserve"> bleiben bei der Ausführung der Überweisung seitens des Kreditinstituts </w:t>
      </w:r>
      <w:bookmarkStart w:id="6" w:name="_cp_change_3"/>
      <w:r>
        <w:rPr>
          <w:rFonts w:ascii="Univers-Light" w:hAnsi="Univers-Light" w:cs="Futura"/>
          <w:color w:val="0000FF"/>
          <w:sz w:val="18"/>
          <w:szCs w:val="18"/>
          <w:u w:val="double" w:color="0000FF"/>
        </w:rPr>
        <w:t xml:space="preserve">ansonsten aber </w:t>
      </w:r>
      <w:bookmarkEnd w:id="6"/>
      <w:r w:rsidRPr="00822DA2">
        <w:rPr>
          <w:rFonts w:ascii="Univers-Light" w:hAnsi="Univers-Light" w:cs="Futura"/>
          <w:color w:val="747474"/>
          <w:sz w:val="18"/>
          <w:szCs w:val="18"/>
        </w:rPr>
        <w:t xml:space="preserve">unbeachtet. </w:t>
      </w:r>
    </w:p>
    <w:p w14:paraId="2BC7723D"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
          <w:color w:val="747474"/>
          <w:sz w:val="18"/>
          <w:szCs w:val="18"/>
        </w:rPr>
        <w:t>Der im Überweisungsauftrag angegebene Verwendungszweck ist für das Kreditinstitut ebenso unbeachtlich.</w:t>
      </w:r>
    </w:p>
    <w:p w14:paraId="1D7657BE"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(5) </w:t>
      </w:r>
      <w:r w:rsidRPr="00822DA2">
        <w:rPr>
          <w:rFonts w:ascii="Univers-Light" w:hAnsi="Univers-Light" w:cs="Futura"/>
          <w:color w:val="747474"/>
          <w:sz w:val="18"/>
          <w:szCs w:val="18"/>
        </w:rPr>
        <w:t>Die Übernahme eines Überweisungsauftrags durch das Kreditinstitut begründet allein noch keinerlei Rechte eines Dritten gegenüber dem Kreditinstitut.</w:t>
      </w:r>
    </w:p>
    <w:p w14:paraId="6010D5BC"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(6) </w:t>
      </w:r>
      <w:r w:rsidRPr="00822DA2">
        <w:rPr>
          <w:rFonts w:ascii="Univers-Light" w:hAnsi="Univers-Light" w:cs="Futura"/>
          <w:color w:val="747474"/>
          <w:sz w:val="18"/>
          <w:szCs w:val="18"/>
        </w:rPr>
        <w:t>Das Kreditinstitut ist zur Durchführung eines Überweisungsauftrags nur dann verpflichtet, wenn dafür auf dem angegebenen Konto des Kunden vollständige Deckung (Guthaben, eingeräumter Rahmen) vorhanden ist.</w:t>
      </w:r>
    </w:p>
    <w:p w14:paraId="00E4729B"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(7) </w:t>
      </w:r>
      <w:r w:rsidRPr="00822DA2">
        <w:rPr>
          <w:rFonts w:ascii="Univers-Light" w:hAnsi="Univers-Light" w:cs="Futura"/>
          <w:color w:val="747474"/>
          <w:sz w:val="18"/>
          <w:szCs w:val="18"/>
        </w:rPr>
        <w:t>Macht der Kunde weiter gehende Angaben als in Absatz 1 oder 2, je nach Anwendungsbereich, festgelegt, so wird der Überweisungsauftrag ausschließlich auf Grundlage des vom Kunden angegebenen Kundenidentifikators (Absatz 3) durchgeführt.</w:t>
      </w:r>
    </w:p>
    <w:p w14:paraId="570D4799" w14:textId="77777777" w:rsidR="00DD559E" w:rsidRDefault="00DD559E" w:rsidP="00DD559E">
      <w:pPr>
        <w:autoSpaceDE w:val="0"/>
        <w:autoSpaceDN w:val="0"/>
        <w:adjustRightInd w:val="0"/>
        <w:spacing w:line="280" w:lineRule="exact"/>
        <w:rPr>
          <w:rFonts w:ascii="Univers-Light" w:hAnsi="Univers-Light" w:cs="Futura"/>
          <w:color w:val="0000FF"/>
          <w:sz w:val="18"/>
          <w:szCs w:val="18"/>
          <w:u w:val="double"/>
        </w:rPr>
      </w:pPr>
      <w:bookmarkStart w:id="7" w:name="_cp_change_5"/>
      <w:r>
        <w:rPr>
          <w:rFonts w:ascii="Univers-Light" w:hAnsi="Univers-Light" w:cs="Futura"/>
          <w:b/>
          <w:bCs/>
          <w:color w:val="0000FF"/>
          <w:sz w:val="18"/>
          <w:szCs w:val="18"/>
          <w:u w:val="double" w:color="0000FF"/>
        </w:rPr>
        <w:t>(8)</w:t>
      </w:r>
      <w:r>
        <w:rPr>
          <w:rFonts w:ascii="Univers-Light" w:hAnsi="Univers-Light" w:cs="Futura"/>
          <w:color w:val="0000FF"/>
          <w:sz w:val="18"/>
          <w:szCs w:val="18"/>
          <w:u w:val="double" w:color="0000FF"/>
        </w:rPr>
        <w:t xml:space="preserve"> </w:t>
      </w:r>
      <w:bookmarkStart w:id="8" w:name="_Hlk212129209"/>
      <w:r>
        <w:rPr>
          <w:rFonts w:ascii="Univers-Light" w:hAnsi="Univers-Light" w:cs="Futura"/>
          <w:color w:val="0000FF"/>
          <w:sz w:val="18"/>
          <w:szCs w:val="18"/>
          <w:u w:val="double" w:color="0000FF"/>
        </w:rPr>
        <w:t>Das Kreditinstitut erbringt bei Überweisungsaufträgen des Kunden in Euro zugunsten eines Empfängers, dessen Konto bei einem Zahlungsdienstleister innerhalb der Europäischen Union im Euroraum oder - soweit bereits verfügbar - des EWR geführt wird, seit 9. Oktober 2025 eine Dienstleistung zur Überprüfung des Zahlungsempfängers (Empfängerüberprüfung).</w:t>
      </w:r>
      <w:bookmarkEnd w:id="8"/>
      <w:r>
        <w:rPr>
          <w:rFonts w:ascii="Univers-Light" w:hAnsi="Univers-Light" w:cs="Futura"/>
          <w:color w:val="0000FF"/>
          <w:sz w:val="18"/>
          <w:szCs w:val="18"/>
          <w:u w:val="double" w:color="0000FF"/>
        </w:rPr>
        <w:t xml:space="preserve"> Im Rahmen der Empfängerüberprüfung erfolgt ein Abgleich der angegebenen IBAN des Empfängers (konkret: Name des Kontoinhabers des Empfängerkontos) mit dem vom Kunden angegebenen Namen des Empfängers und eine Information an den Kunden nach erfolgter Prüfung, sofern keine Übereinstimmung vorliegt. Handelt es sich beim Empfänger um eine juristische Person, hat der Kunde die IBAN des Empfängers (und allenfalls (optional) die Rechtsträgerkennung (LEI)) des Empfängers angegeben, und stehen alle diese Datenelemente im internen System des Zahlungsdienstleisters des Empfängers zur Verfügung, werden diese Datenelemente auf Übereinstimmung geprüft (wobei die Prüfung des LEI entfällt, wenn dieser nicht angeben wird und/oder im internen System des Zahlungsdienstleisters des Empfängers nicht zur Verfügung steht). Die Empfängerüberprüfung wird unmittelbar, nachdem der Kunde die relevanten Informationen zum Zahlungsempfänger übermittelt hat, durchgeführt.</w:t>
      </w:r>
      <w:r>
        <w:rPr>
          <w:color w:val="0000FF"/>
          <w:u w:val="double" w:color="0000FF"/>
        </w:rPr>
        <w:t xml:space="preserve"> </w:t>
      </w:r>
      <w:r>
        <w:rPr>
          <w:rFonts w:ascii="Univers-Light" w:hAnsi="Univers-Light" w:cs="Futura"/>
          <w:color w:val="0000FF"/>
          <w:sz w:val="18"/>
          <w:szCs w:val="18"/>
          <w:u w:val="double" w:color="0000FF"/>
        </w:rPr>
        <w:t>Stellt das Kreditinstitut im Rahmen der Empfängerüberprüfung eine Nichtübereinstimmung zwischen dem angegebenen Namen (bzw. LEI) und dem zur IBAN hinterlegten Kontoinhaber fest, informiert es den Kunden hierüber vor Ausführung des Auftrags und weist auf das Risiko einer Fehlleitung hin. Wenn nur eine geringfügige Abweichung vorliegt (also zb bei teilweiser Übereinstimmung, etwa bei einem Tippfehler beim Namen), wird zusätzlich die korrekte Bezeichnung des am Empfängerkonto hinterlegten Namens zurückgeliefert. Der Kunde kann den Auftrag berichtigen oder auf eigenes Risiko (d.h. der Kunde trägt das Risiko einer Ausführung des Auftrags an eine andere Person als den vom Kunden beabsichtigten Zahlungsempfänger) bestätigen. Unterbleibt eine umgehende Bestätigung, wird der Auftrag nicht ausgeführt. Im Falle papiergestützter Zahlungsaufträge führt das Kreditinstitut keine Empfängerüberprüfung durch, wenn der Zahler zum Zeitpunkt des Eingangs nicht anwesend ist. Wird der Kundenidentifikator oder der Name des Zahlungsempfängers von einem Zahlungsauslösedienstleister und nicht vom Kunden angegeben, so stellt dieser Zahlungsauslösedienstleister sicher, dass die Angaben zum Zahlungsempfänger korrekt sind, und es erfolgt keine Empfängerüberprüfung durch das Kreditinstitut.</w:t>
      </w:r>
    </w:p>
    <w:p w14:paraId="3380A7A1" w14:textId="77777777" w:rsidR="0015458B" w:rsidRPr="0015458B" w:rsidRDefault="0015458B" w:rsidP="0015458B">
      <w:pPr>
        <w:autoSpaceDE w:val="0"/>
        <w:autoSpaceDN w:val="0"/>
        <w:adjustRightInd w:val="0"/>
        <w:spacing w:line="280" w:lineRule="exact"/>
        <w:rPr>
          <w:rFonts w:ascii="Univers-Light" w:hAnsi="Univers-Light" w:cs="Futura"/>
          <w:color w:val="0000FF"/>
          <w:sz w:val="18"/>
          <w:szCs w:val="18"/>
          <w:u w:val="double"/>
          <w:lang w:val="de-AT"/>
        </w:rPr>
      </w:pPr>
      <w:bookmarkStart w:id="9" w:name="_cp_change_7"/>
      <w:bookmarkEnd w:id="7"/>
      <w:r>
        <w:rPr>
          <w:rFonts w:ascii="Univers-Light" w:hAnsi="Univers-Light" w:cs="Futura"/>
          <w:color w:val="0000FF"/>
          <w:sz w:val="18"/>
          <w:szCs w:val="18"/>
          <w:u w:val="double" w:color="0000FF"/>
          <w:lang w:val="de-AT"/>
        </w:rPr>
        <w:t>Die IBAN bleibt alleiniger Kundenidentifikator für die Ausführung der Überweisung. Eine Nichtübereinstimmung des Namens führt nicht zur Ablehnung des Überweisungsauftrags, wenn der Zahler die Ausführung nach dieser Information dennoch bestätigt.</w:t>
      </w:r>
    </w:p>
    <w:p w14:paraId="69AB91C5" w14:textId="77777777" w:rsidR="00DD559E" w:rsidRPr="00155562" w:rsidRDefault="00DD559E" w:rsidP="00DD559E">
      <w:pPr>
        <w:autoSpaceDE w:val="0"/>
        <w:autoSpaceDN w:val="0"/>
        <w:adjustRightInd w:val="0"/>
        <w:spacing w:line="280" w:lineRule="exact"/>
        <w:rPr>
          <w:rFonts w:ascii="Univers-Light" w:hAnsi="Univers-Light" w:cs="Futura"/>
          <w:color w:val="0000FF"/>
          <w:sz w:val="18"/>
          <w:szCs w:val="18"/>
          <w:u w:val="double"/>
        </w:rPr>
      </w:pPr>
      <w:bookmarkStart w:id="10" w:name="_cp_change_9"/>
      <w:bookmarkEnd w:id="9"/>
      <w:r>
        <w:rPr>
          <w:rFonts w:ascii="Univers-Light" w:hAnsi="Univers-Light" w:cs="Futura"/>
          <w:b/>
          <w:bCs/>
          <w:color w:val="0000FF"/>
          <w:sz w:val="18"/>
          <w:szCs w:val="18"/>
          <w:u w:val="double" w:color="0000FF"/>
        </w:rPr>
        <w:t>(9)</w:t>
      </w:r>
      <w:r>
        <w:rPr>
          <w:rFonts w:ascii="Univers-Light" w:hAnsi="Univers-Light" w:cs="Futura"/>
          <w:color w:val="0000FF"/>
          <w:sz w:val="18"/>
          <w:szCs w:val="18"/>
          <w:u w:val="double" w:color="0000FF"/>
        </w:rPr>
        <w:t xml:space="preserve"> Werden vom Kunden mehrere Zahlungsaufträge als Bündel beim Kreditinstitut eingereicht (Sammelüberweisung), wird das Ergebnis der Empfängerüberprüfung in einer Information zusammengefasst. Kunden, die Unternehmer sind, können bei Sammelüberweisungen auf die Empfängerüberprüfung verzichten. Verzichtet ein Unternehmer bei Sammelüberweisungen auf die Empfängerüberprüfung, trägt er das hiermit verbundene Risiko der Fehlleitung oder Fehladressierung, soweit nicht das Kreditinstitut eine Pflichtverletzung zu vertreten hat. Nach einem Verzicht hat der Unternehmer jederzeit das Recht, die Empfängerüberprüfung wieder in Anspruch zu nehmen.</w:t>
      </w:r>
    </w:p>
    <w:bookmarkEnd w:id="10"/>
    <w:p w14:paraId="76041AF0"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w:t>
      </w:r>
      <w:bookmarkStart w:id="11" w:name="_cp_change_10"/>
      <w:r w:rsidRPr="00822DA2">
        <w:rPr>
          <w:rFonts w:ascii="Univers-Light" w:hAnsi="Univers-Light" w:cs="Futura,Bold"/>
          <w:b/>
          <w:bCs/>
          <w:strike/>
          <w:color w:val="ED0000"/>
          <w:sz w:val="18"/>
          <w:szCs w:val="18"/>
          <w:u w:color="FF0000"/>
        </w:rPr>
        <w:t>8</w:t>
      </w:r>
      <w:bookmarkStart w:id="12" w:name="_cp_change_11"/>
      <w:bookmarkEnd w:id="11"/>
      <w:r>
        <w:rPr>
          <w:rFonts w:ascii="Univers-Light" w:hAnsi="Univers-Light" w:cs="Futura,Bold"/>
          <w:b/>
          <w:bCs/>
          <w:color w:val="0000FF"/>
          <w:sz w:val="18"/>
          <w:szCs w:val="18"/>
          <w:u w:val="double" w:color="0000FF"/>
        </w:rPr>
        <w:t>10</w:t>
      </w:r>
      <w:bookmarkEnd w:id="12"/>
      <w:r w:rsidRPr="00822DA2">
        <w:rPr>
          <w:rFonts w:ascii="Univers-Light" w:hAnsi="Univers-Light" w:cs="Futura,Bold"/>
          <w:b/>
          <w:bCs/>
          <w:color w:val="747474"/>
          <w:sz w:val="18"/>
          <w:szCs w:val="18"/>
        </w:rPr>
        <w:t xml:space="preserve">) </w:t>
      </w:r>
      <w:r w:rsidRPr="00822DA2">
        <w:rPr>
          <w:rFonts w:ascii="Univers-Light" w:hAnsi="Univers-Light" w:cs="Futura"/>
          <w:color w:val="747474"/>
          <w:sz w:val="18"/>
          <w:szCs w:val="18"/>
        </w:rPr>
        <w:t>Beim Kreditinstitut oder bei dem vom Kunden beauftragten Zahlungsauslösedienstleister eingelangte Überweisungsaufträge können vom Kunden nicht einseitig widerrufen werden. Ist zu einem Überweisungsauftrag ein späterer Durchführungstermin vereinbart, tritt die Unwiderruflichkeit erst mit Ablauf des dem Durchführungstermin vorangehenden Geschäftstages ein.</w:t>
      </w:r>
    </w:p>
    <w:p w14:paraId="168A6A5E" w14:textId="77777777" w:rsidR="0045379D" w:rsidRPr="00822DA2" w:rsidRDefault="0045379D" w:rsidP="00A373C5">
      <w:pPr>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Bold"/>
          <w:b/>
          <w:bCs/>
          <w:color w:val="747474"/>
          <w:sz w:val="18"/>
          <w:szCs w:val="18"/>
        </w:rPr>
        <w:t>(</w:t>
      </w:r>
      <w:bookmarkStart w:id="13" w:name="_cp_change_12"/>
      <w:r w:rsidRPr="00822DA2">
        <w:rPr>
          <w:rFonts w:ascii="Univers-Light" w:hAnsi="Univers-Light" w:cs="Futura,Bold"/>
          <w:b/>
          <w:bCs/>
          <w:strike/>
          <w:color w:val="ED0000"/>
          <w:sz w:val="18"/>
          <w:szCs w:val="18"/>
          <w:u w:color="FF0000"/>
        </w:rPr>
        <w:t>9</w:t>
      </w:r>
      <w:bookmarkStart w:id="14" w:name="_cp_change_13"/>
      <w:bookmarkEnd w:id="13"/>
      <w:r>
        <w:rPr>
          <w:rFonts w:ascii="Univers-Light" w:hAnsi="Univers-Light" w:cs="Futura,Bold"/>
          <w:b/>
          <w:bCs/>
          <w:color w:val="0000FF"/>
          <w:sz w:val="18"/>
          <w:szCs w:val="18"/>
          <w:u w:val="double" w:color="0000FF"/>
        </w:rPr>
        <w:t>11</w:t>
      </w:r>
      <w:bookmarkEnd w:id="14"/>
      <w:r w:rsidRPr="00822DA2">
        <w:rPr>
          <w:rFonts w:ascii="Univers-Light" w:hAnsi="Univers-Light" w:cs="Futura,Bold"/>
          <w:b/>
          <w:bCs/>
          <w:color w:val="747474"/>
          <w:sz w:val="18"/>
          <w:szCs w:val="18"/>
        </w:rPr>
        <w:t xml:space="preserve">) </w:t>
      </w:r>
      <w:r w:rsidRPr="00822DA2">
        <w:rPr>
          <w:rFonts w:ascii="Univers-Light" w:hAnsi="Univers-Light" w:cs="Futura"/>
          <w:color w:val="747474"/>
          <w:sz w:val="18"/>
          <w:szCs w:val="18"/>
        </w:rPr>
        <w:t xml:space="preserve">Sofern das Kreditinstitut die Durchführung eines Überweisungsauftrages ablehnt, wird es den Kunden in der mit dem Kunden vereinbarten Form über die Ablehnung, sofern möglich über die Gründe der Ablehnung und darüber informieren, wie der Überweisungsauftrag berichtigt werden kann, um die Durchführung künftig zu ermöglichen. Überweisungsaufträge, die das Kreditinstitut berechtigter Weise ablehnt, lösen die in Z </w:t>
      </w:r>
      <w:bookmarkStart w:id="15" w:name="_cp_change_14"/>
      <w:r w:rsidRPr="00822DA2">
        <w:rPr>
          <w:rFonts w:ascii="Univers-Light" w:hAnsi="Univers-Light" w:cs="Futura"/>
          <w:strike/>
          <w:color w:val="ED0000"/>
          <w:sz w:val="18"/>
          <w:szCs w:val="18"/>
          <w:u w:color="FF0000"/>
        </w:rPr>
        <w:t>39a</w:t>
      </w:r>
      <w:bookmarkStart w:id="16" w:name="_cp_change_15"/>
      <w:bookmarkEnd w:id="15"/>
      <w:r>
        <w:rPr>
          <w:rFonts w:ascii="Univers-Light" w:hAnsi="Univers-Light" w:cs="Futura"/>
          <w:color w:val="0000FF"/>
          <w:sz w:val="18"/>
          <w:szCs w:val="18"/>
          <w:u w:val="double" w:color="0000FF"/>
        </w:rPr>
        <w:t>39b</w:t>
      </w:r>
      <w:bookmarkEnd w:id="16"/>
      <w:r w:rsidRPr="00822DA2">
        <w:rPr>
          <w:rFonts w:ascii="Univers-Light" w:hAnsi="Univers-Light" w:cs="Futura"/>
          <w:color w:val="747474"/>
          <w:sz w:val="18"/>
          <w:szCs w:val="18"/>
        </w:rPr>
        <w:t xml:space="preserve"> dieser Bedingungen vereinbarten Ausführungsfristen nicht aus.</w:t>
      </w:r>
      <w:bookmarkStart w:id="17" w:name="_cp_change_16"/>
      <w:r>
        <w:rPr>
          <w:rFonts w:ascii="Univers-Light" w:hAnsi="Univers-Light" w:cs="Futura"/>
          <w:color w:val="0000FF"/>
          <w:sz w:val="18"/>
          <w:szCs w:val="18"/>
          <w:u w:val="double" w:color="0000FF"/>
        </w:rPr>
        <w:t xml:space="preserve"> </w:t>
      </w:r>
      <w:r>
        <w:rPr>
          <w:rFonts w:ascii="Univers-Light" w:hAnsi="Univers-Light" w:cs="Futura"/>
          <w:color w:val="0000FF"/>
          <w:sz w:val="18"/>
          <w:szCs w:val="18"/>
          <w:u w:val="double" w:color="0000FF"/>
          <w:lang w:val="de-AT"/>
        </w:rPr>
        <w:t>Bei Echtzeitüberweisungen erfolgt seit 9. Oktober 2025 innerhalb von maximal 10 Sekunden nach Eingang des Zahlungsauftrages eine Information über die Ablehnung einer Überweisung oder ob der Betrag des Zahlungsvorgangs auf dem Konto des Empfängers verfügbar gemacht wurde.</w:t>
      </w:r>
      <w:bookmarkEnd w:id="17"/>
    </w:p>
    <w:p w14:paraId="571F5151" w14:textId="77777777" w:rsidR="00F750F5" w:rsidRPr="00822DA2" w:rsidRDefault="0045379D" w:rsidP="00F750F5">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w:t>
      </w:r>
      <w:bookmarkStart w:id="18" w:name="_cp_change_17"/>
      <w:r w:rsidRPr="00822DA2">
        <w:rPr>
          <w:rFonts w:ascii="Univers-Light" w:hAnsi="Univers-Light" w:cs="Futura,Bold"/>
          <w:b/>
          <w:bCs/>
          <w:strike/>
          <w:color w:val="ED0000"/>
          <w:sz w:val="18"/>
          <w:szCs w:val="18"/>
          <w:u w:color="FF0000"/>
        </w:rPr>
        <w:t>10</w:t>
      </w:r>
      <w:bookmarkStart w:id="19" w:name="_cp_change_18"/>
      <w:bookmarkEnd w:id="18"/>
      <w:r>
        <w:rPr>
          <w:rFonts w:ascii="Univers-Light" w:hAnsi="Univers-Light" w:cs="Futura,Bold"/>
          <w:b/>
          <w:bCs/>
          <w:color w:val="0000FF"/>
          <w:sz w:val="18"/>
          <w:szCs w:val="18"/>
          <w:u w:val="double" w:color="0000FF"/>
        </w:rPr>
        <w:t>12</w:t>
      </w:r>
      <w:bookmarkEnd w:id="19"/>
      <w:r w:rsidRPr="00822DA2">
        <w:rPr>
          <w:rFonts w:ascii="Univers-Light" w:hAnsi="Univers-Light" w:cs="Futura,Bold"/>
          <w:b/>
          <w:bCs/>
          <w:color w:val="747474"/>
          <w:sz w:val="18"/>
          <w:szCs w:val="18"/>
        </w:rPr>
        <w:t xml:space="preserve">) </w:t>
      </w:r>
      <w:r w:rsidRPr="00822DA2">
        <w:rPr>
          <w:rFonts w:ascii="Univers-Light" w:hAnsi="Univers-Light" w:cs="Futura"/>
          <w:color w:val="747474"/>
          <w:sz w:val="18"/>
          <w:szCs w:val="18"/>
        </w:rPr>
        <w:t>Informationen über ausgeführte Überweisungsaufträge (Referenz, Betrag, Währung, Entgelte, Zinsen, Wechselkurs, Wertstellung der Belastung) und sonstige zu Lasten seines Kontos ausgeführte Zahlungen, insbesondere im Rahmen des Lastschrift- und Einzugsermächtigungsverfahrens, werden dem Kunden, der Verbraucher ist, anlässlich der jeweiligen Transaktion auf dem Kontoauszug</w:t>
      </w:r>
    </w:p>
    <w:p w14:paraId="677F80F7" w14:textId="77777777" w:rsidR="000D33F0" w:rsidRPr="00822DA2" w:rsidRDefault="00F750F5"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ausgewiesen. Diese Kontoauszüge werden dem Kunden auf Anfrage einmal monatlich im Kreditinstitut kostenlos zur Verfügung gestellt. Unabhängig davon kann der Kunde, der Verbraucher ist, verlangen, dass ihm die Informationen gemäß Absatz 10 einmal monatlich gegen angemessenen Kostenersatz übermittelt werden.</w:t>
      </w:r>
    </w:p>
    <w:p w14:paraId="21837D31" w14:textId="77777777" w:rsidR="00FC2CE5" w:rsidRPr="00822DA2" w:rsidRDefault="00C81F69">
      <w:pPr>
        <w:autoSpaceDE w:val="0"/>
        <w:autoSpaceDN w:val="0"/>
        <w:adjustRightInd w:val="0"/>
        <w:spacing w:line="280" w:lineRule="exact"/>
        <w:rPr>
          <w:rFonts w:ascii="Univers-Light" w:hAnsi="Univers-Light" w:cs="Futura"/>
          <w:strike/>
          <w:color w:val="ED0000"/>
          <w:sz w:val="18"/>
          <w:szCs w:val="18"/>
        </w:rPr>
      </w:pPr>
      <w:bookmarkStart w:id="20" w:name="_cp_change_20"/>
      <w:r w:rsidRPr="00822DA2">
        <w:rPr>
          <w:rFonts w:ascii="Univers-Light" w:hAnsi="Univers-Light" w:cs="Futura"/>
          <w:b/>
          <w:strike/>
          <w:color w:val="ED0000"/>
          <w:sz w:val="18"/>
          <w:szCs w:val="18"/>
          <w:u w:color="FF0000"/>
        </w:rPr>
        <w:t>(11)</w:t>
      </w:r>
      <w:r w:rsidRPr="00822DA2">
        <w:rPr>
          <w:rFonts w:ascii="Univers-Light" w:hAnsi="Univers-Light" w:cs="Futura"/>
          <w:strike/>
          <w:color w:val="ED0000"/>
          <w:sz w:val="18"/>
          <w:szCs w:val="18"/>
          <w:u w:color="FF0000"/>
        </w:rPr>
        <w:t xml:space="preserve"> Überweisungsaufträge können auch in Form einer SEPA Instant Payment-Überweisung erteilt werden, sofern der Zahlungsdienstleister des Zahlungsempfängers am SEPA Instant-Payment-Standard teilnimmt. SEPA Instant Payment-Überweisungen sind (ausschließlich) in Euro im SEPA-Raum bis zu dem jeweils aktuell gültigen von dem European Payments Council gemäß SEPA Instant Payment Standard festgelegten Betrag je Transaktion möglich. Für SEPA Instant Payment-Überweisungen gelten die in Z 39a genannten Ausführungsfristen nicht. SEPA Instant Payment-Überweisungen können jederzeit (einschließlich Samstag/Sonntag/Feiertag, und 24 Stunden am Tag) (ausschließlich) elektronisch erteilt werden und werden unverzüglich innerhalb der von dem SEPA Instant Payment Standard vorgesehen Frist (das sind wenige Sekunden) durchgeführt, sofern der Zahlungsdienstleister des Zahlungsempfängers für diese Form der Überweisungen erreichbar ist und es aufgrund automatisch durchgeführter Sicherheitsüberprüfungen zu keiner Ablehnung kommt. Über eine gegebenenfalls erfolgte Ablehnung wird der Auftraggeber der SEPA Instant Überweisung unverzüglich elektronisch informiert.</w:t>
      </w:r>
    </w:p>
    <w:bookmarkEnd w:id="20"/>
    <w:p w14:paraId="4C668523" w14:textId="77777777" w:rsidR="009F7578" w:rsidRDefault="009F7578" w:rsidP="00A373C5">
      <w:pPr>
        <w:autoSpaceDE w:val="0"/>
        <w:autoSpaceDN w:val="0"/>
        <w:adjustRightInd w:val="0"/>
        <w:spacing w:line="280" w:lineRule="exact"/>
        <w:rPr>
          <w:rFonts w:ascii="Univers-Light" w:hAnsi="Univers-Light" w:cs="Futura,Bold"/>
          <w:b/>
          <w:bCs/>
          <w:color w:val="7F7F7F"/>
          <w:sz w:val="18"/>
          <w:szCs w:val="18"/>
        </w:rPr>
      </w:pPr>
    </w:p>
    <w:p w14:paraId="140E5C5F" w14:textId="77777777" w:rsidR="00A373C5" w:rsidRPr="00692C5B" w:rsidRDefault="00A373C5" w:rsidP="00A373C5">
      <w:pPr>
        <w:autoSpaceDE w:val="0"/>
        <w:autoSpaceDN w:val="0"/>
        <w:adjustRightInd w:val="0"/>
        <w:spacing w:line="280" w:lineRule="exact"/>
        <w:rPr>
          <w:rFonts w:ascii="Univers-Light" w:hAnsi="Univers-Light" w:cs="Futura,Bold"/>
          <w:color w:val="0000FF"/>
          <w:sz w:val="18"/>
          <w:szCs w:val="18"/>
          <w:u w:val="double"/>
        </w:rPr>
      </w:pPr>
      <w:bookmarkStart w:id="21" w:name="_cp_change_22"/>
      <w:r>
        <w:rPr>
          <w:rFonts w:ascii="Univers-Light" w:hAnsi="Univers-Light" w:cs="Futura,Bold"/>
          <w:b/>
          <w:bCs/>
          <w:color w:val="0000FF"/>
          <w:sz w:val="18"/>
          <w:szCs w:val="18"/>
          <w:u w:val="double" w:color="0000FF"/>
        </w:rPr>
        <w:t>Z 39a. (1)</w:t>
      </w:r>
      <w:r>
        <w:rPr>
          <w:rFonts w:ascii="Univers-Light" w:hAnsi="Univers-Light" w:cs="Futura,Bold"/>
          <w:color w:val="0000FF"/>
          <w:sz w:val="18"/>
          <w:szCs w:val="18"/>
          <w:u w:val="double" w:color="0000FF"/>
        </w:rPr>
        <w:t xml:space="preserve"> Bei Echtzeitüberweisungs-Sammelaufträgen (Bündel von Echtzeitüberweisungen) ist vor der Durchführung des Auftrags eine Umwandlung der im Sammelauftrag enthaltenen Echtzeitüberweisungen in Einzelaufträge und die erfolgreiche Prüfung der Ausführungsvoraussetzungen für den jeweiligen Einzelauftrag durch das Kreditinstitut erforderlich. Das Kreditinstitut wird unverzüglich nach Erteilung eines Echtzeitüberweisungs-Sammelauftrags durch den Kunden mit der Umwandlung beginnen und diese so bald wie möglich abschließen. Die einzelnen Echtzeitüberweisungen gelten erst nach ihrer Umwandlung in Einzelaufträge zu den sich jeweils daraus ergebenden Zeitpunkten als beim Kreditinstitut eingegangen. Ist eine schnellere Ausführung eines Überweisungsauftrags gewünscht, ist dieser als</w:t>
      </w:r>
    </w:p>
    <w:p w14:paraId="05FA5506" w14:textId="77777777" w:rsidR="00A373C5" w:rsidRPr="002A5ED2" w:rsidRDefault="00A373C5" w:rsidP="00A373C5">
      <w:pPr>
        <w:autoSpaceDE w:val="0"/>
        <w:autoSpaceDN w:val="0"/>
        <w:adjustRightInd w:val="0"/>
        <w:spacing w:line="280" w:lineRule="exact"/>
        <w:rPr>
          <w:rFonts w:ascii="Univers-Light" w:hAnsi="Univers-Light" w:cs="Futura,Bold"/>
          <w:color w:val="0000FF"/>
          <w:sz w:val="18"/>
          <w:szCs w:val="18"/>
          <w:u w:val="double"/>
        </w:rPr>
      </w:pPr>
      <w:bookmarkStart w:id="22" w:name="_cp_change_24"/>
      <w:bookmarkEnd w:id="21"/>
      <w:r>
        <w:rPr>
          <w:rFonts w:ascii="Univers-Light" w:hAnsi="Univers-Light" w:cs="Futura,Bold"/>
          <w:color w:val="0000FF"/>
          <w:sz w:val="18"/>
          <w:szCs w:val="18"/>
          <w:u w:val="double" w:color="0000FF"/>
        </w:rPr>
        <w:t>Echtzeitüberweisungs-Einzelauftrag beim Kreditinstitut einzureichen.</w:t>
      </w:r>
    </w:p>
    <w:p w14:paraId="6F9C769B" w14:textId="77777777" w:rsidR="00993219" w:rsidRPr="002A5ED2" w:rsidRDefault="00A373C5" w:rsidP="00A373C5">
      <w:pPr>
        <w:autoSpaceDE w:val="0"/>
        <w:autoSpaceDN w:val="0"/>
        <w:adjustRightInd w:val="0"/>
        <w:spacing w:line="280" w:lineRule="exact"/>
        <w:rPr>
          <w:rFonts w:ascii="Univers-Light" w:hAnsi="Univers-Light" w:cs="Futura,Bold"/>
          <w:color w:val="0000FF"/>
          <w:sz w:val="18"/>
          <w:szCs w:val="18"/>
          <w:u w:val="double"/>
        </w:rPr>
      </w:pPr>
      <w:bookmarkStart w:id="23" w:name="_cp_change_26"/>
      <w:bookmarkEnd w:id="22"/>
      <w:r>
        <w:rPr>
          <w:rFonts w:ascii="Univers-Light" w:hAnsi="Univers-Light" w:cs="Futura,Bold"/>
          <w:color w:val="0000FF"/>
          <w:sz w:val="18"/>
          <w:szCs w:val="18"/>
          <w:u w:val="double" w:color="0000FF"/>
        </w:rPr>
        <w:t>(2) Die Information, ob die Beträge der einzelnen im Echtzeitüberweisungs-Sammelauftrag enthaltenen Zahlungsvorgänge auf den Zahlungskonten der Zahlungsempfänger verfügbar gemacht wurden, erhält der Kunde zusammengefasst in einer aggregierten Datei.</w:t>
      </w:r>
    </w:p>
    <w:bookmarkEnd w:id="23"/>
    <w:p w14:paraId="607F17AF" w14:textId="77777777" w:rsidR="00A373C5" w:rsidRPr="00822DA2" w:rsidRDefault="00A373C5" w:rsidP="006C4948">
      <w:pPr>
        <w:autoSpaceDE w:val="0"/>
        <w:autoSpaceDN w:val="0"/>
        <w:adjustRightInd w:val="0"/>
        <w:spacing w:line="280" w:lineRule="exact"/>
        <w:rPr>
          <w:rFonts w:ascii="Univers-Light" w:hAnsi="Univers-Light" w:cs="Futura,Bold"/>
          <w:b/>
          <w:bCs/>
          <w:color w:val="747474"/>
          <w:sz w:val="18"/>
          <w:szCs w:val="18"/>
        </w:rPr>
      </w:pPr>
    </w:p>
    <w:p w14:paraId="06BC8CB0" w14:textId="77777777" w:rsidR="0045379D" w:rsidRPr="00822DA2" w:rsidRDefault="0045379D" w:rsidP="006C4948">
      <w:pPr>
        <w:autoSpaceDE w:val="0"/>
        <w:autoSpaceDN w:val="0"/>
        <w:adjustRightInd w:val="0"/>
        <w:spacing w:line="280" w:lineRule="exact"/>
        <w:rPr>
          <w:rFonts w:ascii="Univers-Light" w:hAnsi="Univers-Light" w:cs="Futura,Bold"/>
          <w:b/>
          <w:bCs/>
          <w:color w:val="747474"/>
          <w:sz w:val="18"/>
          <w:szCs w:val="18"/>
        </w:rPr>
      </w:pPr>
      <w:r w:rsidRPr="00822DA2">
        <w:rPr>
          <w:rFonts w:ascii="Univers-Light" w:hAnsi="Univers-Light" w:cs="Futura,Bold"/>
          <w:b/>
          <w:bCs/>
          <w:color w:val="747474"/>
          <w:sz w:val="18"/>
          <w:szCs w:val="18"/>
        </w:rPr>
        <w:t>Ausführungsfristen</w:t>
      </w:r>
    </w:p>
    <w:p w14:paraId="0A6DF5F0" w14:textId="77777777" w:rsidR="0045379D" w:rsidRPr="00822DA2" w:rsidRDefault="0045379D" w:rsidP="006C4948">
      <w:pPr>
        <w:autoSpaceDE w:val="0"/>
        <w:autoSpaceDN w:val="0"/>
        <w:adjustRightInd w:val="0"/>
        <w:spacing w:line="280" w:lineRule="exact"/>
        <w:rPr>
          <w:rFonts w:ascii="Univers-Light" w:hAnsi="Univers-Light" w:cs="Futura,Bold"/>
          <w:b/>
          <w:color w:val="747474"/>
          <w:sz w:val="18"/>
          <w:szCs w:val="18"/>
        </w:rPr>
      </w:pPr>
      <w:r w:rsidRPr="00822DA2">
        <w:rPr>
          <w:rFonts w:ascii="Univers-Light" w:hAnsi="Univers-Light" w:cs="Futura,Bold"/>
          <w:b/>
          <w:bCs/>
          <w:color w:val="747474"/>
          <w:sz w:val="18"/>
          <w:szCs w:val="18"/>
        </w:rPr>
        <w:t xml:space="preserve">Z </w:t>
      </w:r>
      <w:bookmarkStart w:id="24" w:name="_cp_change_27"/>
      <w:r w:rsidRPr="00822DA2">
        <w:rPr>
          <w:rFonts w:ascii="Univers-Light" w:hAnsi="Univers-Light" w:cs="Futura,Bold"/>
          <w:b/>
          <w:bCs/>
          <w:strike/>
          <w:color w:val="ED0000"/>
          <w:sz w:val="18"/>
          <w:szCs w:val="18"/>
          <w:u w:color="FF0000"/>
        </w:rPr>
        <w:t>39a</w:t>
      </w:r>
      <w:bookmarkStart w:id="25" w:name="_cp_change_28"/>
      <w:bookmarkEnd w:id="24"/>
      <w:r>
        <w:rPr>
          <w:rFonts w:ascii="Univers-Light" w:hAnsi="Univers-Light" w:cs="Futura,Bold"/>
          <w:b/>
          <w:bCs/>
          <w:color w:val="0000FF"/>
          <w:sz w:val="18"/>
          <w:szCs w:val="18"/>
          <w:u w:val="double" w:color="0000FF"/>
        </w:rPr>
        <w:t>39b</w:t>
      </w:r>
      <w:bookmarkEnd w:id="25"/>
      <w:r w:rsidRPr="00822DA2">
        <w:rPr>
          <w:rFonts w:ascii="Univers-Light" w:hAnsi="Univers-Light" w:cs="Futura,Bold"/>
          <w:b/>
          <w:bCs/>
          <w:color w:val="747474"/>
          <w:sz w:val="18"/>
          <w:szCs w:val="18"/>
        </w:rPr>
        <w:t xml:space="preserve"> (1) </w:t>
      </w:r>
      <w:r w:rsidRPr="00822DA2">
        <w:rPr>
          <w:rFonts w:ascii="Univers-Light" w:hAnsi="Univers-Light" w:cs="Futura"/>
          <w:color w:val="747474"/>
          <w:sz w:val="18"/>
          <w:szCs w:val="18"/>
        </w:rPr>
        <w:t xml:space="preserve">Zahlungsaufträge, die nach den für die jeweilige Zahlungsart festgelegten Zeitpunkten oder an einem Tag, der kein Geschäftstag ist, bei dem Kreditinstitut einlangen, werden so behandelt, als seien sie am folgenden Geschäftstag eingegangen. Als Geschäftstag gilt jeder Tag, an dem das Kreditinstitut für den Geschäftsverkehr mit Kunden geöffnet hat und den für die Ausführung von Zahlungsvorgängen erforderlichen Geschäftsbetrieb unterhält. </w:t>
      </w:r>
    </w:p>
    <w:p w14:paraId="37809BEE" w14:textId="77777777" w:rsidR="0045379D" w:rsidRPr="00822DA2" w:rsidRDefault="0045379D" w:rsidP="00A23C97">
      <w:pPr>
        <w:autoSpaceDE w:val="0"/>
        <w:autoSpaceDN w:val="0"/>
        <w:adjustRightInd w:val="0"/>
        <w:spacing w:line="280" w:lineRule="exact"/>
        <w:rPr>
          <w:rFonts w:ascii="Univers-Light" w:hAnsi="Univers-Light" w:cs="Futura"/>
          <w:color w:val="747474"/>
          <w:sz w:val="18"/>
          <w:szCs w:val="18"/>
          <w:lang w:val="de-AT"/>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Wird zwischen dem Kunden, der einen Zahlungsauftrag erteilt, und dem Kreditinstitut vereinbart, dass die Ausführung eines Zahlungsauftrages zu einem bestimmten Tag oder am Ende eines bestimmten Zeitraumes oder an dem Tag, an dem der Kunde dem Kreditinstitut den Geldbetrag zur Verfügung stellt, beginnen soll, so gilt der vereinbarte Termin als Zeitpunkt des Eingangs des Zahlungsauftrages. Fällt der vereinbarte Termin nicht auf einen Geschäftstag des Kreditinstituts, so wird der Zahlungsauftrag so behandelt, als sei er am darauf folgenden Geschäftstag eingegangen.</w:t>
      </w:r>
      <w:bookmarkStart w:id="26" w:name="_cp_change_29"/>
      <w:r>
        <w:rPr>
          <w:rFonts w:ascii="Univers-Light" w:hAnsi="Univers-Light" w:cs="Futura"/>
          <w:color w:val="0000FF"/>
          <w:sz w:val="18"/>
          <w:szCs w:val="18"/>
          <w:u w:val="double" w:color="0000FF"/>
        </w:rPr>
        <w:t xml:space="preserve"> </w:t>
      </w:r>
      <w:r>
        <w:rPr>
          <w:rFonts w:ascii="Univers-Light" w:hAnsi="Univers-Light" w:cs="Futura"/>
          <w:color w:val="0000FF"/>
          <w:sz w:val="18"/>
          <w:szCs w:val="18"/>
          <w:u w:val="double" w:color="0000FF"/>
          <w:lang w:val="de-AT"/>
        </w:rPr>
        <w:t>Bei Echtzeitüberweisungen kann für die Ausführung eines Zahlungsauftrags auch ein bestimmter Zeitpunkt an einem bestimmten Tag oder der Zeitpunkt, an dem der Kunde dem Kreditinstitut den Geldbetrag zur Verfügung stellt, als Ausführungstermin vereinbart werden.</w:t>
      </w:r>
      <w:bookmarkEnd w:id="26"/>
    </w:p>
    <w:p w14:paraId="5BEAC596"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(3) </w:t>
      </w:r>
      <w:r w:rsidRPr="00822DA2">
        <w:rPr>
          <w:rFonts w:ascii="Univers-Light" w:hAnsi="Univers-Light" w:cs="Futura"/>
          <w:color w:val="747474"/>
          <w:sz w:val="18"/>
          <w:szCs w:val="18"/>
        </w:rPr>
        <w:t>Das Kreditinstitut stellt sicher, dass nach dem Eingangszeitpunkt der Betrag, der Gegenstand des Zahlungsvorganges ist, spätestens am Ende des folgenden Geschäftstags beim Zahlungsdienstleister des Zahlungsempfängers einlangt. Für in Papierform ausgelöste Zahlungsvorgänge werden die oben angeführten Maximalfristen jeweils um einen weiteren Geschäftstag verlängert. Dieser Absatz findet nur auf Zahlungsvorgänge in Euro und auf Zahlungsvorgänge, bei denen nur eine Währungsumrechnung zwischen dem Euro und der Währung eines nicht dem Euro-Währungsgebiet angehörenden Mitgliedstaats stattfindet, sofern die erforderliche Währungsumrechnung in dem nicht dem Euro-Währungsgebiet angehörenden Mitgliedstaat durchgeführt wird und – bei grenzüberschreitenden Zahlungsvorgängen – der grenzüberschreitende Transfer in Euro stattfindet, Anwendung.</w:t>
      </w:r>
    </w:p>
    <w:p w14:paraId="58AAFA4F"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
          <w:color w:val="747474"/>
          <w:sz w:val="18"/>
          <w:szCs w:val="18"/>
        </w:rPr>
        <w:t>Für in Absatz 3 nicht genannte Zahlungsvorgänge innerhalb des Europäischen Wirtschaftsraums (EWR) beträgt die in Absatz 3 angesprochene Ausführungsfrist höchstens 4 Geschäftstage.</w:t>
      </w:r>
    </w:p>
    <w:p w14:paraId="32519B57" w14:textId="77777777" w:rsidR="0045379D" w:rsidRPr="00B334EA" w:rsidRDefault="002A5ED2" w:rsidP="006C4948">
      <w:pPr>
        <w:autoSpaceDE w:val="0"/>
        <w:autoSpaceDN w:val="0"/>
        <w:adjustRightInd w:val="0"/>
        <w:spacing w:line="280" w:lineRule="exact"/>
        <w:rPr>
          <w:rFonts w:ascii="Univers-Light" w:hAnsi="Univers-Light" w:cs="Futura"/>
          <w:color w:val="0000FF"/>
          <w:sz w:val="18"/>
          <w:szCs w:val="18"/>
          <w:u w:val="double"/>
        </w:rPr>
      </w:pPr>
      <w:bookmarkStart w:id="27" w:name="_cp_change_31"/>
      <w:r>
        <w:rPr>
          <w:rFonts w:ascii="Univers-Light" w:hAnsi="Univers-Light" w:cs="Futura"/>
          <w:b/>
          <w:bCs/>
          <w:color w:val="0000FF"/>
          <w:sz w:val="18"/>
          <w:szCs w:val="18"/>
          <w:u w:val="double" w:color="0000FF"/>
        </w:rPr>
        <w:t>(5)</w:t>
      </w:r>
      <w:r>
        <w:rPr>
          <w:rFonts w:ascii="Univers-Light" w:hAnsi="Univers-Light" w:cs="Futura"/>
          <w:color w:val="0000FF"/>
          <w:sz w:val="18"/>
          <w:szCs w:val="18"/>
          <w:u w:val="double" w:color="0000FF"/>
        </w:rPr>
        <w:t xml:space="preserve"> Abweichend von den Absätzen 1, 3 und 4 werden Echtzeitüberweisungen an jedem Kalendertag 24 Stunden lang angeboten.</w:t>
      </w:r>
    </w:p>
    <w:p w14:paraId="7FC12EFF" w14:textId="77777777" w:rsidR="00D44EDF" w:rsidRPr="00B334EA" w:rsidRDefault="00D44EDF" w:rsidP="00D44EDF">
      <w:pPr>
        <w:autoSpaceDE w:val="0"/>
        <w:autoSpaceDN w:val="0"/>
        <w:adjustRightInd w:val="0"/>
        <w:spacing w:line="280" w:lineRule="exact"/>
        <w:rPr>
          <w:rFonts w:ascii="Univers-Light" w:hAnsi="Univers-Light" w:cs="Futura"/>
          <w:color w:val="0000FF"/>
          <w:sz w:val="18"/>
          <w:szCs w:val="18"/>
          <w:u w:val="double"/>
        </w:rPr>
      </w:pPr>
      <w:bookmarkStart w:id="28" w:name="_cp_change_33"/>
      <w:bookmarkEnd w:id="27"/>
      <w:r>
        <w:rPr>
          <w:rFonts w:ascii="Univers-Light" w:hAnsi="Univers-Light" w:cs="Futura"/>
          <w:b/>
          <w:bCs/>
          <w:color w:val="0000FF"/>
          <w:sz w:val="18"/>
          <w:szCs w:val="18"/>
          <w:u w:val="double" w:color="0000FF"/>
        </w:rPr>
        <w:t>(6)</w:t>
      </w:r>
      <w:r>
        <w:rPr>
          <w:rFonts w:ascii="Univers-Light" w:hAnsi="Univers-Light" w:cs="Futura"/>
          <w:color w:val="0000FF"/>
          <w:sz w:val="18"/>
          <w:szCs w:val="18"/>
          <w:u w:val="double" w:color="0000FF"/>
        </w:rPr>
        <w:t xml:space="preserve"> Echtzeitüberweisungen sind ab dem Zeitpunkt der positiven Bestätigung durch das Kreditinstitut unwiderruflich. Die Belastungsbuchung auf dem Konto des Zahlers gilt mit positiver Bestätigung als endgültig. Ein Widerruf gemäß Z 39 Abs (10) ist nach positiver Bestätigung ausgeschlossen.</w:t>
      </w:r>
    </w:p>
    <w:p w14:paraId="3134D709" w14:textId="77777777" w:rsidR="006A3529" w:rsidRPr="00B334EA" w:rsidRDefault="006A3529" w:rsidP="006A3529">
      <w:pPr>
        <w:autoSpaceDE w:val="0"/>
        <w:autoSpaceDN w:val="0"/>
        <w:adjustRightInd w:val="0"/>
        <w:spacing w:line="280" w:lineRule="exact"/>
        <w:rPr>
          <w:rFonts w:ascii="Univers-Light" w:hAnsi="Univers-Light" w:cs="Futura"/>
          <w:color w:val="0000FF"/>
          <w:sz w:val="18"/>
          <w:szCs w:val="18"/>
          <w:u w:val="double"/>
        </w:rPr>
      </w:pPr>
      <w:bookmarkStart w:id="29" w:name="_cp_change_35"/>
      <w:bookmarkEnd w:id="28"/>
      <w:r>
        <w:rPr>
          <w:rFonts w:ascii="Univers-Light" w:hAnsi="Univers-Light" w:cs="Futura"/>
          <w:b/>
          <w:bCs/>
          <w:color w:val="0000FF"/>
          <w:sz w:val="18"/>
          <w:szCs w:val="18"/>
          <w:u w:val="double" w:color="0000FF"/>
        </w:rPr>
        <w:t>(7)</w:t>
      </w:r>
      <w:r>
        <w:rPr>
          <w:rFonts w:ascii="Univers-Light" w:hAnsi="Univers-Light" w:cs="Futura"/>
          <w:color w:val="0000FF"/>
          <w:sz w:val="18"/>
          <w:szCs w:val="18"/>
          <w:u w:val="double" w:color="0000FF"/>
        </w:rPr>
        <w:t xml:space="preserve"> Echtzeitüberweisungen unterliegen keinem Höchstbetrag je Transaktion. .</w:t>
      </w:r>
    </w:p>
    <w:p w14:paraId="532A4B69" w14:textId="77777777" w:rsidR="006A3529" w:rsidRPr="00B334EA" w:rsidRDefault="006A3529" w:rsidP="006A3529">
      <w:pPr>
        <w:autoSpaceDE w:val="0"/>
        <w:autoSpaceDN w:val="0"/>
        <w:adjustRightInd w:val="0"/>
        <w:spacing w:line="280" w:lineRule="exact"/>
        <w:rPr>
          <w:rFonts w:ascii="Univers-Light" w:hAnsi="Univers-Light" w:cs="Futura"/>
          <w:color w:val="0000FF"/>
          <w:sz w:val="18"/>
          <w:szCs w:val="18"/>
          <w:u w:val="double"/>
        </w:rPr>
      </w:pPr>
      <w:bookmarkStart w:id="30" w:name="_cp_change_37"/>
      <w:bookmarkEnd w:id="29"/>
      <w:r>
        <w:rPr>
          <w:rFonts w:ascii="Univers-Light" w:hAnsi="Univers-Light" w:cs="Futura"/>
          <w:b/>
          <w:bCs/>
          <w:color w:val="0000FF"/>
          <w:sz w:val="18"/>
          <w:szCs w:val="18"/>
          <w:u w:val="double" w:color="0000FF"/>
        </w:rPr>
        <w:t>(8)</w:t>
      </w:r>
      <w:r>
        <w:rPr>
          <w:rFonts w:ascii="Univers-Light" w:hAnsi="Univers-Light" w:cs="Futura"/>
          <w:color w:val="0000FF"/>
          <w:sz w:val="18"/>
          <w:szCs w:val="18"/>
          <w:u w:val="double" w:color="0000FF"/>
        </w:rPr>
        <w:t xml:space="preserve"> Das Kreditinstitut kann Echtzeitüberweisungen ablehnen, wenn: a) Sicherheitsbedenken bestehen (z.B. Betrugsverdacht); b) technische Störungen vorliegen; c) der Höchstbetrag überschritten wird; d) der Zahlungsdienstleister des Zahlungsempfängers keine Echtzeitüberweisungen empfangen kann; e) gesetzliche oder regulatorische Gründe entgegenstehen.</w:t>
      </w:r>
    </w:p>
    <w:bookmarkEnd w:id="30"/>
    <w:p w14:paraId="189BDE81" w14:textId="77777777" w:rsidR="00A23C97" w:rsidRPr="000D33F0" w:rsidRDefault="00A23C97" w:rsidP="006C4948">
      <w:pPr>
        <w:autoSpaceDE w:val="0"/>
        <w:autoSpaceDN w:val="0"/>
        <w:adjustRightInd w:val="0"/>
        <w:spacing w:line="280" w:lineRule="exact"/>
        <w:rPr>
          <w:rFonts w:ascii="Univers-Bold" w:hAnsi="Univers-Bold" w:cs="Univers-Bold"/>
          <w:b/>
          <w:bCs/>
          <w:color w:val="000000"/>
          <w:sz w:val="18"/>
          <w:szCs w:val="18"/>
        </w:rPr>
      </w:pPr>
    </w:p>
    <w:p w14:paraId="2EB3A8CC"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Gutschriften und Stornorecht</w:t>
      </w:r>
    </w:p>
    <w:p w14:paraId="3D5F5AD9"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0E2D0E47" w14:textId="77777777" w:rsidR="008978FB"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40. </w:t>
      </w:r>
      <w:r w:rsidRPr="00822DA2">
        <w:rPr>
          <w:rFonts w:ascii="Univers-Light" w:hAnsi="Univers-Light" w:cs="Futura"/>
          <w:b/>
          <w:color w:val="747474"/>
          <w:sz w:val="18"/>
          <w:szCs w:val="18"/>
        </w:rPr>
        <w:t>(1)</w:t>
      </w:r>
      <w:r w:rsidRPr="00822DA2">
        <w:rPr>
          <w:rFonts w:ascii="Univers-Light" w:hAnsi="Univers-Light" w:cs="Futura"/>
          <w:color w:val="747474"/>
          <w:sz w:val="18"/>
          <w:szCs w:val="18"/>
        </w:rPr>
        <w:t xml:space="preserve"> Bei aufrechtem Girokontovertrag ist das Kreditinstitut verpflichtet und unwiderruflich befugt, Geldbeträge für den Kunden entgegenzunehmen und seinem Konto gutzubringen. Auch nach Auflösung des Girokontovertrages ist das Kreditinstitut berechtigt, Geldbeträge für den Kunden entgegenzunehmen, wenn aus dem Konto oder Girokontovertrag Forderungen des Kreditinstituts gegen den Kunden bestehen. In einem solchen Fall ist das Kreditinstitut berechtigt, mit seinen Forderungen gegen die Forderungen des Kunden auf Auszahlung des entgegengenommenen Betrags aufzurechnen. Den Auftrag, einem Kunden einen Geldbetrag zur Verfügung zu stellen, wird das Kreditinstitut durch Gutschrift des Betrages auf dem Konto des Zahlungsempfängers ausführen, wenn sich aus dem Auftrag nichts anderes ergibt. Lautet jener Betrag, der dem Konto des Kunden gutzuschreiben ist, auf eine andere Währung als das Konto, erfolgt die Gutschrift mangels ausdrücklicher gegenteiliger Weisung des Kunden in inländischer Währung; die Abrechnung erfolgt zum Kurs des Tages, an dem der Geldbetrag in ausländischer Währung zur Verfügung des Kreditinstituts steht und von diesem verwertet werden kann.</w:t>
      </w:r>
    </w:p>
    <w:p w14:paraId="71896C4B" w14:textId="77777777" w:rsidR="00923E36" w:rsidRPr="00822DA2" w:rsidRDefault="0045379D" w:rsidP="00923E36">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Informationen über seinem Konto gutgeschriebene Überweisungen (Referenz, Betrag, Währung, Entgelte, Zinsen, Wechselkurs, Wertstellung der Gutschrift) werden dem Kunden, der Verbraucher ist, anlässlich der jeweiligen Transaktion auf dem Kontoauszug</w:t>
      </w:r>
    </w:p>
    <w:p w14:paraId="400C636B" w14:textId="77777777" w:rsidR="0045379D" w:rsidRPr="00822DA2" w:rsidRDefault="00923E36" w:rsidP="00923E36">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ausgewiesen. Diese Kontoauszüge werden dem Kunden auf Anfrage einmal monatlich kostenlos zur Verfügung gestellt. Unabhängig davon kann der Kunde, der Verbraucher ist, verlangen, dass ihm die Informationen gemäß Absatz 2 einmal monatlich gegen angemessenen Kostenersatz übermittelt werden.</w:t>
      </w:r>
    </w:p>
    <w:p w14:paraId="364EE88C"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(3) </w:t>
      </w:r>
      <w:r w:rsidRPr="00822DA2">
        <w:rPr>
          <w:rFonts w:ascii="Univers-Light" w:hAnsi="Univers-Light" w:cs="Futura"/>
          <w:color w:val="747474"/>
          <w:sz w:val="18"/>
          <w:szCs w:val="18"/>
        </w:rPr>
        <w:t>Das Kreditinstitut ist berechtigt, eigene Entgelte für die Überweisung vom gutzuschreibenden Betrag abzuziehen. Das Kreditinstitut wird den Überweisungsbetrag und abgezogene Entgelte gesondert ausweisen.</w:t>
      </w:r>
    </w:p>
    <w:p w14:paraId="0C3C1330"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Bold"/>
          <w:bCs/>
          <w:color w:val="747474"/>
          <w:sz w:val="18"/>
          <w:szCs w:val="18"/>
        </w:rPr>
        <w:t xml:space="preserve">Wird Bargeld </w:t>
      </w:r>
      <w:r w:rsidRPr="00822DA2">
        <w:rPr>
          <w:rFonts w:ascii="Univers-Light" w:hAnsi="Univers-Light" w:cs="Futura"/>
          <w:color w:val="747474"/>
          <w:sz w:val="18"/>
          <w:szCs w:val="18"/>
        </w:rPr>
        <w:t>auf ein Girokonto eines Verbrauchers beim Kreditinstitut in der Währung des betreffenden Girokontos einbezahlt, so stellt das Kreditinstitut sicher, dass der Betrag unverzüglich nach dem Zeitpunkt der Entgegennahme verfügbar gemacht und wertgestellt wird. Ist der Kontoinhaber ein Unternehmer, so wird der Geldbetrag spätestens an dem auf die Entgegennahme folgenden Geschäftstag auf dem Konto des Zahlungsempfängers verfügbar gemacht und wertgestellt.</w:t>
      </w:r>
    </w:p>
    <w:p w14:paraId="77B8C11F" w14:textId="77777777" w:rsidR="001A2305"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(5) </w:t>
      </w:r>
      <w:r w:rsidRPr="00822DA2">
        <w:rPr>
          <w:rFonts w:ascii="Univers-Light" w:hAnsi="Univers-Light" w:cs="Futura"/>
          <w:color w:val="747474"/>
          <w:sz w:val="18"/>
          <w:szCs w:val="18"/>
        </w:rPr>
        <w:t>Das Kreditinstitut kann Gutschriften, die es aufgrund eines eigenen Irrtums vorgenommen hat, jederzeit stornieren. In anderen Fällen wird das Kreditinstitut die Gutschrift nur dann stornieren, wenn ihm die Unwirksamkeit des Überweisungsauftrags eindeutig nachgewiesen wurde. Durch einen zwischenzeitlichen Rechnungsabschluss wird das Recht zum Storno nicht beseitigt. Besteht das Recht zum Storno, kann das Kreditinstitut die Verfügung über die gutgeschriebenen Beträge verweigern.</w:t>
      </w:r>
    </w:p>
    <w:p w14:paraId="05D5B44E" w14:textId="77777777" w:rsidR="00A72D93" w:rsidRPr="00822DA2" w:rsidRDefault="00A72D93"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 xml:space="preserve">(6) </w:t>
      </w:r>
      <w:r w:rsidRPr="00822DA2">
        <w:rPr>
          <w:rFonts w:ascii="Univers-Light" w:hAnsi="Univers-Light" w:cs="Futura"/>
          <w:color w:val="747474"/>
          <w:sz w:val="18"/>
          <w:szCs w:val="18"/>
        </w:rPr>
        <w:t>Für Geldbeträge in fremder Währung, insbesondere für deren Umrechnung, gilt Z 37.</w:t>
      </w:r>
    </w:p>
    <w:p w14:paraId="7272D97E" w14:textId="77777777" w:rsidR="00155562" w:rsidRPr="00293D65" w:rsidRDefault="00155562" w:rsidP="006C4948">
      <w:pPr>
        <w:autoSpaceDE w:val="0"/>
        <w:autoSpaceDN w:val="0"/>
        <w:adjustRightInd w:val="0"/>
        <w:spacing w:line="280" w:lineRule="exact"/>
        <w:rPr>
          <w:rFonts w:ascii="Univers-Bold" w:hAnsi="Univers-Bold" w:cs="Univers-Bold"/>
          <w:b/>
          <w:bCs/>
          <w:color w:val="000080"/>
          <w:sz w:val="18"/>
          <w:szCs w:val="18"/>
        </w:rPr>
      </w:pPr>
    </w:p>
    <w:p w14:paraId="3B0EA9B7"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Gutschrift Eingang vorbehalten</w:t>
      </w:r>
    </w:p>
    <w:p w14:paraId="3C919D89"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39555242"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Z 41.(1)</w:t>
      </w:r>
      <w:r w:rsidRPr="00822DA2">
        <w:rPr>
          <w:rFonts w:ascii="Univers-Light" w:hAnsi="Univers-Light" w:cs="Futura"/>
          <w:color w:val="747474"/>
          <w:sz w:val="18"/>
          <w:szCs w:val="18"/>
        </w:rPr>
        <w:t xml:space="preserve"> Schreibt das Kreditinstitut Beträge, die es auftrags des Kunden einzuziehen hat (insbesondere im Rahmen des Inkasso von Schecks, Wechseln und anderen Wertpapieren, Lastschriften, etc.) oder die auf das Konto des Kunden überwiesen werden sollen, dem Konto des Kunden gut, bevor der einzuziehende oder überwiesene Betrag beim Kreditinstitut eingelangt ist, so geschieht dies nur unter Vorbehalt des tatsächlichen Einlangens des gutgeschriebenen Betrags beim Kreditinstitut. Dies gilt auch dann, wenn der einzuziehende Betrag beim Kreditinstitut zahlbar sein sollte.</w:t>
      </w:r>
      <w:r w:rsidRPr="00822DA2">
        <w:rPr>
          <w:rFonts w:ascii="Univers-Light" w:hAnsi="Univers-Light" w:cs="Futura"/>
          <w:color w:val="747474"/>
          <w:sz w:val="18"/>
          <w:szCs w:val="18"/>
        </w:rPr>
        <w:br/>
      </w:r>
      <w:r w:rsidRPr="00822DA2">
        <w:rPr>
          <w:rFonts w:ascii="Univers-Light" w:hAnsi="Univers-Light" w:cs="Futura"/>
          <w:b/>
          <w:color w:val="747474"/>
          <w:sz w:val="18"/>
          <w:szCs w:val="18"/>
        </w:rPr>
        <w:t>(2)</w:t>
      </w:r>
      <w:r w:rsidRPr="00822DA2">
        <w:rPr>
          <w:rFonts w:ascii="Univers-Light" w:hAnsi="Univers-Light" w:cs="Futura"/>
          <w:color w:val="747474"/>
          <w:sz w:val="18"/>
          <w:szCs w:val="18"/>
        </w:rPr>
        <w:t xml:space="preserve"> Auf Grund des Vorbehalts ist das Kreditinstitut berechtigt, die Gutschrift durch einfache Buchung rückgängig zu machen, wenn der Einzug oder die Überweisung gescheitert ist oder auf Grund der wirtschaftlichen Verhältnisse eines Zahlungsverpflichteten, behördlicher Eingriffe oder anderer Gründe absehbar ist, dass das Kreditinstitut die unbeschränkte Verfügungsmöglichkeit über den einzuziehenden oder überwiesenen Betrag nicht erlangen wird.</w:t>
      </w:r>
      <w:r w:rsidRPr="00822DA2">
        <w:rPr>
          <w:rFonts w:ascii="Univers-Light" w:hAnsi="Univers-Light" w:cs="Futura"/>
          <w:color w:val="747474"/>
          <w:sz w:val="18"/>
          <w:szCs w:val="18"/>
        </w:rPr>
        <w:br/>
      </w:r>
      <w:r w:rsidRPr="00822DA2">
        <w:rPr>
          <w:rFonts w:ascii="Univers-Light" w:hAnsi="Univers-Light" w:cs="Futura"/>
          <w:b/>
          <w:color w:val="747474"/>
          <w:sz w:val="18"/>
          <w:szCs w:val="18"/>
        </w:rPr>
        <w:t>(3)</w:t>
      </w:r>
      <w:r w:rsidRPr="00822DA2">
        <w:rPr>
          <w:rFonts w:ascii="Univers-Light" w:hAnsi="Univers-Light" w:cs="Futura"/>
          <w:color w:val="747474"/>
          <w:sz w:val="18"/>
          <w:szCs w:val="18"/>
        </w:rPr>
        <w:t xml:space="preserve"> Der Vorbehalt kann ferner ausgeübt werden, wenn der gutgeschriebene Betrag im Ausland eingezogen oder vom Ausland überwiesen wurde und nach dem ausländischen Recht oder auf Grund einer mit ausländischen Kreditinstituten getroffenen Vereinbarung von dritter Seite dem Kreditinstitut rückbelastet wird.</w:t>
      </w:r>
      <w:r w:rsidRPr="00822DA2">
        <w:rPr>
          <w:rFonts w:ascii="Univers-Light" w:hAnsi="Univers-Light" w:cs="Futura"/>
          <w:color w:val="747474"/>
          <w:sz w:val="18"/>
          <w:szCs w:val="18"/>
        </w:rPr>
        <w:br/>
      </w:r>
      <w:r w:rsidRPr="00822DA2">
        <w:rPr>
          <w:rFonts w:ascii="Univers-Light" w:hAnsi="Univers-Light" w:cs="Futura"/>
          <w:b/>
          <w:color w:val="747474"/>
          <w:sz w:val="18"/>
          <w:szCs w:val="18"/>
        </w:rPr>
        <w:t>(4)</w:t>
      </w:r>
      <w:r w:rsidRPr="00822DA2">
        <w:rPr>
          <w:rFonts w:ascii="Univers-Light" w:hAnsi="Univers-Light" w:cs="Futura"/>
          <w:color w:val="747474"/>
          <w:sz w:val="18"/>
          <w:szCs w:val="18"/>
        </w:rPr>
        <w:t xml:space="preserve"> Bei aufrechtem Vorbehalt ist das Kreditinstitut auch berechtigt, dem Kunden die Verfügung über die gutgeschriebenen Beträge zu verweigern. Der Vorbehalt wird durch Rechnungsabschlüsse nicht beseitigt.</w:t>
      </w:r>
    </w:p>
    <w:p w14:paraId="19417E61" w14:textId="77777777" w:rsidR="00155562" w:rsidRPr="0011458C" w:rsidRDefault="00155562" w:rsidP="006C4948">
      <w:pPr>
        <w:autoSpaceDE w:val="0"/>
        <w:autoSpaceDN w:val="0"/>
        <w:adjustRightInd w:val="0"/>
        <w:spacing w:line="280" w:lineRule="exact"/>
        <w:rPr>
          <w:rFonts w:ascii="Univers-Bold" w:hAnsi="Univers-Bold" w:cs="Univers-Bold"/>
          <w:b/>
          <w:bCs/>
          <w:color w:val="000000"/>
          <w:sz w:val="18"/>
          <w:szCs w:val="18"/>
          <w:lang w:val="de-AT"/>
        </w:rPr>
      </w:pPr>
    </w:p>
    <w:p w14:paraId="0099FEE6"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Belastungsbuchungen</w:t>
      </w:r>
    </w:p>
    <w:p w14:paraId="2ED45EC0"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443B123"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42. (1) </w:t>
      </w:r>
      <w:r w:rsidRPr="00822DA2">
        <w:rPr>
          <w:rFonts w:ascii="Univers-Light" w:hAnsi="Univers-Light" w:cs="Futura"/>
          <w:color w:val="747474"/>
          <w:sz w:val="18"/>
          <w:szCs w:val="18"/>
        </w:rPr>
        <w:t xml:space="preserve">Bei Überweisungsaufträgen </w:t>
      </w:r>
      <w:bookmarkStart w:id="31" w:name="_cp_change_38"/>
      <w:r>
        <w:rPr>
          <w:rFonts w:ascii="Univers-Light" w:hAnsi="Univers-Light" w:cs="Futura"/>
          <w:color w:val="0000FF"/>
          <w:sz w:val="18"/>
          <w:szCs w:val="18"/>
          <w:u w:val="double" w:color="0000FF"/>
          <w:lang w:val="de-AT"/>
        </w:rPr>
        <w:t>(ausgenommen Echtzeitüberweisungen)</w:t>
      </w:r>
      <w:r>
        <w:rPr>
          <w:rFonts w:ascii="Univers-Light" w:hAnsi="Univers-Light" w:cs="Futura"/>
          <w:color w:val="0000FF"/>
          <w:sz w:val="18"/>
          <w:szCs w:val="18"/>
          <w:u w:val="double" w:color="0000FF"/>
        </w:rPr>
        <w:t xml:space="preserve"> </w:t>
      </w:r>
      <w:bookmarkEnd w:id="31"/>
      <w:r w:rsidRPr="00822DA2">
        <w:rPr>
          <w:rFonts w:ascii="Univers-Light" w:hAnsi="Univers-Light" w:cs="Futura"/>
          <w:color w:val="747474"/>
          <w:sz w:val="18"/>
          <w:szCs w:val="18"/>
        </w:rPr>
        <w:t xml:space="preserve">sind Belastungsbuchungen erst dann als Mitteilung über die Durchführung zu verstehen, wenn die Belastungsbuchung nicht innerhalb von zwei Geschäftstagen (siehe Z </w:t>
      </w:r>
      <w:bookmarkStart w:id="32" w:name="_cp_change_39"/>
      <w:r w:rsidRPr="00822DA2">
        <w:rPr>
          <w:rFonts w:ascii="Univers-Light" w:hAnsi="Univers-Light" w:cs="Futura"/>
          <w:strike/>
          <w:color w:val="ED0000"/>
          <w:sz w:val="18"/>
          <w:szCs w:val="18"/>
          <w:u w:color="FF0000"/>
        </w:rPr>
        <w:t>39a</w:t>
      </w:r>
      <w:bookmarkStart w:id="33" w:name="_cp_change_40"/>
      <w:bookmarkEnd w:id="32"/>
      <w:r>
        <w:rPr>
          <w:rFonts w:ascii="Univers-Light" w:hAnsi="Univers-Light" w:cs="Futura"/>
          <w:color w:val="0000FF"/>
          <w:sz w:val="18"/>
          <w:szCs w:val="18"/>
          <w:u w:val="double" w:color="0000FF"/>
        </w:rPr>
        <w:t>39b</w:t>
      </w:r>
      <w:bookmarkEnd w:id="33"/>
      <w:r w:rsidRPr="00822DA2">
        <w:rPr>
          <w:rFonts w:ascii="Univers-Light" w:hAnsi="Univers-Light" w:cs="Futura"/>
          <w:color w:val="747474"/>
          <w:sz w:val="18"/>
          <w:szCs w:val="18"/>
        </w:rPr>
        <w:t xml:space="preserve"> (1) dieser Bedingungen) rückgängig gemacht wird. </w:t>
      </w:r>
    </w:p>
    <w:p w14:paraId="53EF5255" w14:textId="77777777" w:rsidR="00B20E78" w:rsidRPr="00822DA2" w:rsidRDefault="0045379D" w:rsidP="00B20E7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 xml:space="preserve">Schecks und sonstige Zahlungsanweisungen sowie </w:t>
      </w:r>
    </w:p>
    <w:p w14:paraId="1F367B6F" w14:textId="77777777" w:rsidR="0045379D" w:rsidRPr="00822DA2" w:rsidRDefault="00B20E78" w:rsidP="00B20E7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SEPA-Firmenlastschriften (Z 42a (3)) sind eingelöst, wenn die Belastungsbuchung auf dem bezogenen Konto des Kunden nicht innerhalb von zwei Geschäftstagen rückgängig gemacht wird, es sei denn, das Kreditinstitut hat schon zuvor den Einreicher von der Einlösung verständigt oder an ihn Barzahlung geleistet. SEPA-Lastschriften (Z 42a (3)) sind mit Ablauf von fünf Geschäftstagen eingelöst.</w:t>
      </w:r>
    </w:p>
    <w:p w14:paraId="082A0661" w14:textId="77777777" w:rsidR="000D33F0" w:rsidRPr="00822DA2" w:rsidRDefault="000D33F0" w:rsidP="000D33F0">
      <w:pPr>
        <w:autoSpaceDE w:val="0"/>
        <w:autoSpaceDN w:val="0"/>
        <w:adjustRightInd w:val="0"/>
        <w:spacing w:line="280" w:lineRule="exact"/>
        <w:rPr>
          <w:rFonts w:ascii="Univers-Light" w:hAnsi="Univers-Light" w:cs="Futura,Bold"/>
          <w:b/>
          <w:bCs/>
          <w:color w:val="747474"/>
          <w:sz w:val="18"/>
          <w:szCs w:val="18"/>
        </w:rPr>
      </w:pPr>
    </w:p>
    <w:p w14:paraId="4F435B6E" w14:textId="77777777" w:rsidR="000D33F0" w:rsidRPr="002A0E51" w:rsidRDefault="000D33F0" w:rsidP="00C741C6">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E. SEPA-Lastschrift- und SEPA-Firmenlastschriftaufträge</w:t>
      </w:r>
    </w:p>
    <w:p w14:paraId="66175A88" w14:textId="77777777" w:rsidR="000D33F0" w:rsidRPr="00822DA2" w:rsidRDefault="000D33F0" w:rsidP="006C4948">
      <w:pPr>
        <w:autoSpaceDE w:val="0"/>
        <w:autoSpaceDN w:val="0"/>
        <w:adjustRightInd w:val="0"/>
        <w:spacing w:line="280" w:lineRule="exact"/>
        <w:rPr>
          <w:rFonts w:ascii="Univers-Light" w:hAnsi="Univers-Light" w:cs="Futura,Bold"/>
          <w:b/>
          <w:bCs/>
          <w:color w:val="747474"/>
          <w:sz w:val="18"/>
          <w:szCs w:val="18"/>
        </w:rPr>
      </w:pPr>
    </w:p>
    <w:p w14:paraId="28F90FDD"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42a. (1) </w:t>
      </w:r>
      <w:r w:rsidRPr="00822DA2">
        <w:rPr>
          <w:rFonts w:ascii="Univers-Light" w:hAnsi="Univers-Light" w:cs="Futura"/>
          <w:color w:val="747474"/>
          <w:sz w:val="18"/>
          <w:szCs w:val="18"/>
        </w:rPr>
        <w:t xml:space="preserve">Der Kunde stimmt der Belastung seines Kontos mit Beträgen, die von ihm ermächtigte Dritte zu Lasten seines Kontos beim Kreditinstitut einziehen, zu. Diese Zustimmung kann vom Kunden jederzeit schriftlich widerrufen werden. Ein derartiger Widerruf wirkt ab dem seinem Eingang beim Kreditinstitut folgenden Geschäftstag. In gleicher Weise kann gegenüber dem Kreditinstitut die Zustimmung für Einzüge eines ermächtigten Dritten auf einen bestimmten Betrag oder eine bestimmte Periodizität oder beides begrenzt werden. </w:t>
      </w:r>
    </w:p>
    <w:p w14:paraId="75E25FCF" w14:textId="77777777" w:rsidR="00C741C6" w:rsidRPr="00822DA2" w:rsidRDefault="0045379D" w:rsidP="00C741C6">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Das Kreditinstitut führt Einzüge und SEPA-Lastschriften, mit welchen das Konto des Kunden belastet werden soll, aufgrund der vom einziehenden Kreditinstitut übermittelten International Bank Account</w:t>
      </w:r>
    </w:p>
    <w:p w14:paraId="08826FD4" w14:textId="77777777" w:rsidR="006B3CAD" w:rsidRPr="00822DA2" w:rsidRDefault="00C741C6" w:rsidP="00C741C6">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Number (IBAN) durch. Die Angaben zum IBAN stellen den Kundenidentifikator dar, anhand dessen der Einzug bzw. die SEPA-Lastschrift durchgeführt wird. Werden von der einziehenden Bank darüber hinausgehende Angaben zum Kunden, wie insbesondere der Name des Kontoinhabers des Kontos, von dem eingezogen werden soll, gemacht, dienen diese lediglich Dokumentationszwecken und bleiben bei der Ausführung des Einzuges bzw. der SEPA-Lastschrift unbeachtet.</w:t>
      </w:r>
    </w:p>
    <w:p w14:paraId="0F08D396" w14:textId="77777777" w:rsidR="00C741C6" w:rsidRPr="00822DA2" w:rsidRDefault="0045379D" w:rsidP="00C741C6">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rPr>
        <w:t>(3)</w:t>
      </w:r>
      <w:r w:rsidRPr="00822DA2">
        <w:rPr>
          <w:rFonts w:ascii="Univers-Light" w:hAnsi="Univers-Light" w:cs="Futura"/>
          <w:color w:val="747474"/>
          <w:sz w:val="18"/>
          <w:szCs w:val="18"/>
        </w:rPr>
        <w:t xml:space="preserve">  Lag dem Kreditinstitut zum Zeitpunkt der Kontobelastung kein Lastschriftauftrag des Kunden vor ("SEPA-Lastschriftauftrag"), hat das Kreditinstitut dem ihm binnen acht Wochen, gerechnet ab dem Zeitpunkt der Kontobelastung, zugegangenen Verlangen des Kunden (auch wenn dieser Unternehmer ist), die Kontobelastung rückgängig zu machen, ohne weiteres zu entsprechen. Lag dem Kreditinstitut zur Zeit der Kontobelastung der Auftrag eines Kunden, der Unternehmer ist, vor, von einem in Auftrag bestimmten Dritten eingezogene Beträge zu Lasten des Kontos des Kunden zu bezahlen ("SEPA-Firmenlastschrift"),</w:t>
      </w:r>
    </w:p>
    <w:p w14:paraId="60A9E47A" w14:textId="77777777" w:rsidR="0045379D" w:rsidRPr="00822DA2" w:rsidRDefault="00C741C6"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color w:val="747474"/>
          <w:sz w:val="18"/>
          <w:szCs w:val="18"/>
        </w:rPr>
        <w:t>besteht kein Recht des Kunden, die Rückgängigmachung der Kontobelastung zu verlangen.</w:t>
      </w:r>
    </w:p>
    <w:p w14:paraId="70AF04FE"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
          <w:color w:val="747474"/>
          <w:sz w:val="18"/>
          <w:szCs w:val="18"/>
        </w:rPr>
        <w:t>Einem berechtigten Verlangen des Kunden auf Rückgängigmachung einer Belastungsbuchung wird innerhalb von 10 Geschäftstagen entsprochen.</w:t>
      </w:r>
    </w:p>
    <w:p w14:paraId="055F7AF7" w14:textId="77777777" w:rsidR="00155562" w:rsidRPr="00822DA2" w:rsidRDefault="00155562" w:rsidP="006C4948">
      <w:pPr>
        <w:autoSpaceDE w:val="0"/>
        <w:autoSpaceDN w:val="0"/>
        <w:adjustRightInd w:val="0"/>
        <w:spacing w:line="280" w:lineRule="exact"/>
        <w:rPr>
          <w:rFonts w:ascii="Univers-Light" w:hAnsi="Univers-Light" w:cs="Futura"/>
          <w:color w:val="747474"/>
          <w:sz w:val="18"/>
          <w:szCs w:val="18"/>
        </w:rPr>
      </w:pPr>
    </w:p>
    <w:p w14:paraId="3AFCFE6B"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V. Entgelte für Leistungen und</w:t>
      </w:r>
    </w:p>
    <w:p w14:paraId="16B91A8D"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Aufwandersatz</w:t>
      </w:r>
    </w:p>
    <w:p w14:paraId="563C583B" w14:textId="77777777" w:rsidR="00C77FBB" w:rsidRPr="002A0E51" w:rsidRDefault="00C77FBB" w:rsidP="006C4948">
      <w:pPr>
        <w:autoSpaceDE w:val="0"/>
        <w:autoSpaceDN w:val="0"/>
        <w:adjustRightInd w:val="0"/>
        <w:spacing w:line="280" w:lineRule="exact"/>
        <w:rPr>
          <w:rFonts w:ascii="Univers-Light" w:hAnsi="Univers-Light" w:cs="Univers-Light"/>
          <w:color w:val="0018A8"/>
          <w:sz w:val="19"/>
          <w:szCs w:val="19"/>
          <w:lang w:val="de-AT"/>
        </w:rPr>
      </w:pPr>
    </w:p>
    <w:p w14:paraId="6411B46F"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Entgelt</w:t>
      </w:r>
    </w:p>
    <w:p w14:paraId="164400D6"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49E0C48B"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Grundsatz der Entgeltlichkeit</w:t>
      </w:r>
    </w:p>
    <w:p w14:paraId="4EE0E82E"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43. (1) </w:t>
      </w:r>
      <w:r w:rsidRPr="00822DA2">
        <w:rPr>
          <w:rFonts w:ascii="Univers-Light" w:hAnsi="Univers-Light" w:cs="Futura"/>
          <w:color w:val="747474"/>
          <w:sz w:val="18"/>
          <w:szCs w:val="18"/>
        </w:rPr>
        <w:t>Das Kreditinstitut ist berechtigt, für seine Leistungen vom Kunden Entgelte, insbesondere Zinsen, Gebühren und Provisionen, zu verlangen. Für die vom Kreditinstitut erbrachten Leistungen hat das Kreditinstitut Anspruch auf die mit dem Kunden vereinbarten Entgelte.</w:t>
      </w:r>
    </w:p>
    <w:p w14:paraId="253804D4"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(2) </w:t>
      </w:r>
      <w:r w:rsidRPr="00822DA2">
        <w:rPr>
          <w:rFonts w:ascii="Univers-Light" w:hAnsi="Univers-Light" w:cs="Futura"/>
          <w:color w:val="747474"/>
          <w:sz w:val="18"/>
          <w:szCs w:val="18"/>
        </w:rPr>
        <w:t>Dies gilt auch für zweckmäßige Leistungen, die ohne Auftrag, aber im Notfall oder zum Vorteil des Kunden durchgeführt werden oder im Zusammenhang mit der Abwicklung der Verlassenschaft des Kunden vom Kreditinstitut erbracht werden.</w:t>
      </w:r>
    </w:p>
    <w:p w14:paraId="711E03DE"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(3) </w:t>
      </w:r>
      <w:r w:rsidRPr="00822DA2">
        <w:rPr>
          <w:rFonts w:ascii="Univers-Light" w:hAnsi="Univers-Light" w:cs="Futura"/>
          <w:color w:val="747474"/>
          <w:sz w:val="18"/>
          <w:szCs w:val="18"/>
        </w:rPr>
        <w:t>Abs 1 gilt nicht für die einmalige Bereitstellung von Informationen an Verbraucher über das Kreditinstitut, über die Nutzung des Zahlungsdienstes, über Entgelte, Zinsen und Wechselkurse, über die Kommunikation, über Schutz- und Abhilfemaßnahmen, über Änderungen und Kündigung des Girokontovertrags und über Rechtsbehelfe, sofern die Bereitstellung in einer mit dem Kunden im Rahmen der Geschäftsverbindung vereinbarten Form erfolgt.</w:t>
      </w:r>
    </w:p>
    <w:p w14:paraId="27874719"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(4) </w:t>
      </w:r>
      <w:r w:rsidRPr="00822DA2">
        <w:rPr>
          <w:rFonts w:ascii="Univers-Light" w:hAnsi="Univers-Light" w:cs="Futura"/>
          <w:color w:val="747474"/>
          <w:sz w:val="18"/>
          <w:szCs w:val="18"/>
        </w:rPr>
        <w:t>Abs 1 kommt ferner nicht zur Anwendung auf Leistungen des Kreditinstituts an Verbraucher im Zusammenhang mit der Kündigung des Girokontovertrags durch den Kunden.</w:t>
      </w:r>
    </w:p>
    <w:p w14:paraId="0BBF4FD8" w14:textId="77777777" w:rsidR="000D33F0" w:rsidRPr="00822DA2" w:rsidRDefault="000D33F0" w:rsidP="006C4948">
      <w:pPr>
        <w:autoSpaceDE w:val="0"/>
        <w:autoSpaceDN w:val="0"/>
        <w:adjustRightInd w:val="0"/>
        <w:spacing w:line="280" w:lineRule="exact"/>
        <w:rPr>
          <w:rFonts w:ascii="Univers-Light" w:hAnsi="Univers-Light" w:cs="Futura"/>
          <w:color w:val="747474"/>
          <w:sz w:val="18"/>
          <w:szCs w:val="18"/>
        </w:rPr>
      </w:pPr>
    </w:p>
    <w:p w14:paraId="4566C911" w14:textId="77777777" w:rsidR="0045379D" w:rsidRPr="00822DA2" w:rsidRDefault="0045379D" w:rsidP="006C4948">
      <w:pPr>
        <w:autoSpaceDE w:val="0"/>
        <w:autoSpaceDN w:val="0"/>
        <w:adjustRightInd w:val="0"/>
        <w:spacing w:line="280" w:lineRule="exact"/>
        <w:rPr>
          <w:rFonts w:ascii="Univers-Light" w:hAnsi="Univers-Light" w:cs="Univers-Bold"/>
          <w:b/>
          <w:bCs/>
          <w:color w:val="747474"/>
          <w:sz w:val="18"/>
          <w:szCs w:val="18"/>
          <w:lang w:val="de-AT"/>
        </w:rPr>
      </w:pPr>
      <w:r w:rsidRPr="00822DA2">
        <w:rPr>
          <w:rFonts w:ascii="Univers-Light" w:hAnsi="Univers-Light" w:cs="Univers-Bold"/>
          <w:b/>
          <w:bCs/>
          <w:color w:val="747474"/>
          <w:sz w:val="18"/>
          <w:szCs w:val="18"/>
          <w:lang w:val="de-AT"/>
        </w:rPr>
        <w:t>2. Höhe der Entgelte</w:t>
      </w:r>
    </w:p>
    <w:p w14:paraId="133C627A"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44. </w:t>
      </w:r>
      <w:r w:rsidRPr="00822DA2">
        <w:rPr>
          <w:rFonts w:ascii="Univers-Light" w:hAnsi="Univers-Light" w:cs="Futura"/>
          <w:color w:val="747474"/>
          <w:sz w:val="18"/>
          <w:szCs w:val="18"/>
        </w:rPr>
        <w:t>Das Kreditinstitut hat für seine Leistungen Anspruch auf ein angemessenes Entgelt, dessen Höhe das Kreditinstitut für bestimmte typische Leistungen in einem Preisverzeichnis (Preise und Gebühren) festlegen wird (wobei Sondervereinbarungen unberührt bleiben). Das Preisverzeichnis ist Vertragsbestandteil. Entgelte für Leistungen, die im Rahmen eines Verbraucherkreditvertrages oder Verbraucher-Rahmenvertrags für Zahlungsdienste (insbesondere des Girokontovertrags) erbracht werden, fallen nur dann an, wenn sie mit dem Kunden vereinbart wurden.</w:t>
      </w:r>
    </w:p>
    <w:p w14:paraId="0E9A98DF" w14:textId="77777777" w:rsidR="00A923BC" w:rsidRPr="00822DA2" w:rsidRDefault="00A923BC" w:rsidP="006C4948">
      <w:pPr>
        <w:autoSpaceDE w:val="0"/>
        <w:autoSpaceDN w:val="0"/>
        <w:adjustRightInd w:val="0"/>
        <w:spacing w:line="280" w:lineRule="exact"/>
        <w:rPr>
          <w:rFonts w:ascii="Univers-Light" w:hAnsi="Univers-Light" w:cs="Futura"/>
          <w:color w:val="747474"/>
          <w:sz w:val="18"/>
          <w:szCs w:val="18"/>
        </w:rPr>
      </w:pPr>
    </w:p>
    <w:p w14:paraId="5BE75F7A" w14:textId="77777777" w:rsidR="0045379D" w:rsidRPr="00822DA2" w:rsidRDefault="0045379D" w:rsidP="006C4948">
      <w:pPr>
        <w:autoSpaceDE w:val="0"/>
        <w:autoSpaceDN w:val="0"/>
        <w:adjustRightInd w:val="0"/>
        <w:spacing w:line="280" w:lineRule="exact"/>
        <w:rPr>
          <w:rFonts w:ascii="Univers-Light" w:hAnsi="Univers-Light" w:cs="Univers-Bold"/>
          <w:b/>
          <w:bCs/>
          <w:color w:val="747474"/>
          <w:sz w:val="18"/>
          <w:szCs w:val="18"/>
          <w:lang w:val="de-AT"/>
        </w:rPr>
      </w:pPr>
      <w:r w:rsidRPr="00822DA2">
        <w:rPr>
          <w:rFonts w:ascii="Univers-Light" w:hAnsi="Univers-Light" w:cs="Univers-Bold"/>
          <w:b/>
          <w:bCs/>
          <w:color w:val="747474"/>
          <w:sz w:val="18"/>
          <w:szCs w:val="18"/>
          <w:lang w:val="de-AT"/>
        </w:rPr>
        <w:t>3. Entgelts- und Leistungsänderungen gegenüber Unternehmern</w:t>
      </w:r>
    </w:p>
    <w:p w14:paraId="5646BB90" w14:textId="77777777" w:rsidR="0045379D" w:rsidRPr="00822DA2" w:rsidRDefault="0045379D"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Z 45. (1) </w:t>
      </w:r>
      <w:r w:rsidRPr="00822DA2">
        <w:rPr>
          <w:rFonts w:ascii="Univers-Light" w:hAnsi="Univers-Light" w:cs="Futura"/>
          <w:color w:val="747474"/>
          <w:sz w:val="18"/>
          <w:szCs w:val="18"/>
        </w:rPr>
        <w:t>Das Kreditinstitut kann im Geschäft mit Unternehmern Entgelte für Dauerleistungen, die das Kreditinstitut oder der Kunde zu leisten hat (einschließlich Soll- und Habenzinsen auf Giro- oder anderen Konten, Kontoführungsgebühren, etc.) unter Berücksichtigung aller in Betracht kommenden Umstände (insbesondere Veränderung der gesetzlichen Rahmenbedingungen, Veränderungen auf dem Geld- oder Kapitalmarkt, Veränderungen der Refinanzierungskosten, Veränderungen des Personal- und Sachaufwandes, Veränderungen des Verbraucherpreisindex, etc.) nach billigem Ermessen und unter gleichmäßiger Berücksichtigung der Interessen des Kreditinstituts sowie des Kunden ändern.</w:t>
      </w:r>
    </w:p>
    <w:p w14:paraId="729660E5" w14:textId="77777777" w:rsidR="00A923BC" w:rsidRPr="00822DA2" w:rsidRDefault="0045379D" w:rsidP="006C4948">
      <w:pPr>
        <w:autoSpaceDE w:val="0"/>
        <w:autoSpaceDN w:val="0"/>
        <w:adjustRightInd w:val="0"/>
        <w:spacing w:line="280" w:lineRule="exact"/>
        <w:rPr>
          <w:rFonts w:ascii="Univers-Light" w:hAnsi="Univers-Light" w:cs="Futura,Bold"/>
          <w:bCs/>
          <w:color w:val="747474"/>
          <w:sz w:val="18"/>
          <w:szCs w:val="18"/>
          <w:lang w:val="de-AT"/>
        </w:rPr>
      </w:pPr>
      <w:r w:rsidRPr="00822DA2">
        <w:rPr>
          <w:rFonts w:ascii="Univers-Light" w:hAnsi="Univers-Light" w:cs="Futura,Bold"/>
          <w:b/>
          <w:bCs/>
          <w:color w:val="747474"/>
          <w:sz w:val="18"/>
          <w:szCs w:val="18"/>
        </w:rPr>
        <w:t xml:space="preserve">(2) </w:t>
      </w:r>
      <w:r w:rsidRPr="00822DA2">
        <w:rPr>
          <w:rFonts w:ascii="Univers-Light" w:hAnsi="Univers-Light" w:cs="Futura,Bold"/>
          <w:bCs/>
          <w:color w:val="747474"/>
          <w:sz w:val="18"/>
          <w:szCs w:val="18"/>
          <w:lang w:val="de-AT"/>
        </w:rPr>
        <w:t>Änderungen von Leistungen des Kreditinstituts sowie über Abs 1 hinausgehende Änderungen von Entgelten und die Einführung neuer Entgelte für schon vereinbarte Leistungen sind nur mit Zustimmung des Kunden möglich. Änderungen der Leistungen des Kreditinstituts, die im Vergleich zu den bisherigen Leistungen als nicht wesentlich einzustufen sind, sowie Änderungen von Entgelten, die keine Erhöhung von jeweils mehr als 10% pro Jahr ausmachen, werden, wenn nicht zuvor eine ausdrückliche Zustimmung des Kunden erteilt wird, zwei Monate nach Verständigung des Kunden über die vom Kreditinstitut angebotene Änderung wirksam, sofern nicht bis dahin ein schriftlicher Widerspruch des Kunden beim Kreditinstitut einlangt. Das Kreditinstitut wird den Kunden in der Verständigung auf die jeweils angebotene Änderung sowie darauf aufmerksam machen, dass sein Stillschweigen mit Fristablauf als Zustimmung gilt. Die Verständigung über die angebotene Änderung kann das Kreditinstitut auf eine mit dem Unternehmer vereinbarte Weise zum Abruf bereithalten.</w:t>
      </w:r>
    </w:p>
    <w:p w14:paraId="0E102C60" w14:textId="77777777" w:rsidR="00A923BC" w:rsidRPr="00822DA2" w:rsidRDefault="00A923BC" w:rsidP="006C4948">
      <w:pPr>
        <w:autoSpaceDE w:val="0"/>
        <w:autoSpaceDN w:val="0"/>
        <w:adjustRightInd w:val="0"/>
        <w:spacing w:line="280" w:lineRule="exact"/>
        <w:rPr>
          <w:rFonts w:ascii="Univers-Light" w:hAnsi="Univers-Light" w:cs="Futura,Bold"/>
          <w:bCs/>
          <w:color w:val="747474"/>
          <w:sz w:val="18"/>
          <w:szCs w:val="18"/>
          <w:lang w:val="de-AT"/>
        </w:rPr>
      </w:pPr>
    </w:p>
    <w:p w14:paraId="1D832A08" w14:textId="77777777" w:rsidR="0045379D" w:rsidRPr="00822DA2" w:rsidRDefault="00A923BC" w:rsidP="006C4948">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
          <w:b/>
          <w:color w:val="747474"/>
          <w:sz w:val="18"/>
          <w:szCs w:val="18"/>
          <w:lang w:val="de-AT"/>
        </w:rPr>
        <w:t>4. Entgelts- und Leistungsänderungen gegenüber Verbrauchern außerhalb der Zahlungsdienste</w:t>
      </w:r>
      <w:r w:rsidRPr="00822DA2">
        <w:rPr>
          <w:rFonts w:ascii="Univers-Light" w:hAnsi="Univers-Light" w:cs="Futura"/>
          <w:color w:val="747474"/>
          <w:sz w:val="18"/>
          <w:szCs w:val="18"/>
        </w:rPr>
        <w:t xml:space="preserve"> </w:t>
      </w:r>
    </w:p>
    <w:p w14:paraId="4BF02F80" w14:textId="77777777" w:rsidR="00A923BC" w:rsidRPr="00822DA2" w:rsidRDefault="00A923BC" w:rsidP="00A923BC">
      <w:pPr>
        <w:autoSpaceDE w:val="0"/>
        <w:autoSpaceDN w:val="0"/>
        <w:adjustRightInd w:val="0"/>
        <w:spacing w:line="280" w:lineRule="exact"/>
        <w:rPr>
          <w:rFonts w:ascii="Univers-Light" w:hAnsi="Univers-Light" w:cs="Futura"/>
          <w:bCs/>
          <w:color w:val="747474"/>
          <w:sz w:val="18"/>
          <w:szCs w:val="18"/>
          <w:lang w:val="de-AT"/>
        </w:rPr>
      </w:pPr>
      <w:r w:rsidRPr="00822DA2">
        <w:rPr>
          <w:rFonts w:ascii="Univers-Light" w:hAnsi="Univers-Light" w:cs="Futura"/>
          <w:b/>
          <w:bCs/>
          <w:color w:val="747474"/>
          <w:sz w:val="18"/>
          <w:szCs w:val="18"/>
          <w:lang w:val="de-AT"/>
        </w:rPr>
        <w:t>Z 45a. (1)</w:t>
      </w:r>
      <w:r w:rsidRPr="00822DA2">
        <w:rPr>
          <w:rFonts w:ascii="Univers-Light" w:hAnsi="Univers-Light" w:cs="Futura"/>
          <w:bCs/>
          <w:color w:val="747474"/>
          <w:sz w:val="18"/>
          <w:szCs w:val="18"/>
          <w:lang w:val="de-AT"/>
        </w:rPr>
        <w:t xml:space="preserve"> Mangels anderer Vereinbarung werden die mit Verbrauchern vereinbarten Entgelte für die vom Kreditinstitut erbrachten Dauerleistungen (ausgenommen Zinsen) außerhalb von Zahlungsdiensten (zB Safemieten, etc), jährlich mit Wirkung ab dem 1. April jeden Jahres der Entwicklung des von Statistik Austria veröffentlichten nationalen Verbraucherpreisindex 2015 (Indexwert des der Entgeltsanpassung vorangehenden Dezember verglichen mit der Ausgangsbasis Dezember 2015) angepasst (erhöht oder gesenkt), wobei jeweils eine kaufmännische Rundung auf ganze Cent erfolgt. Das Kreditinstitut wird den Kunden über die Entgeltanpassung informieren. Erfolgt bei Erhöhung des Index eine Anhebung der Entgelte aus welchen Gründen immer nicht, so ist dadurch das Recht auf Anhebung in den Folgejahren nicht verloren gegangen. Entgeltsanpassungen gelten frühestens nach Ablauf von zwei Monaten, gerechnet ab dem Zeitpunkt des Vertragsabschlusses. Die Entgeltanpassung nach diesem Absatz hat in der in Z 2 dieser AGB beschriebenen Weise zu erfolgen.</w:t>
      </w:r>
    </w:p>
    <w:p w14:paraId="585B1CFC" w14:textId="77777777" w:rsidR="00A923BC" w:rsidRPr="00822DA2" w:rsidRDefault="00A923BC" w:rsidP="00A923BC">
      <w:pPr>
        <w:autoSpaceDE w:val="0"/>
        <w:autoSpaceDN w:val="0"/>
        <w:adjustRightInd w:val="0"/>
        <w:spacing w:line="280" w:lineRule="exact"/>
        <w:rPr>
          <w:rFonts w:ascii="Univers-Light" w:hAnsi="Univers-Light" w:cs="Futura"/>
          <w:bCs/>
          <w:color w:val="747474"/>
          <w:sz w:val="18"/>
          <w:szCs w:val="18"/>
          <w:lang w:val="de-AT"/>
        </w:rPr>
      </w:pPr>
      <w:r w:rsidRPr="00822DA2">
        <w:rPr>
          <w:rFonts w:ascii="Univers-Light" w:hAnsi="Univers-Light" w:cs="Futura"/>
          <w:b/>
          <w:bCs/>
          <w:color w:val="747474"/>
          <w:sz w:val="18"/>
          <w:szCs w:val="18"/>
          <w:lang w:val="de-AT"/>
        </w:rPr>
        <w:t>(2)</w:t>
      </w:r>
      <w:r w:rsidRPr="00822DA2">
        <w:rPr>
          <w:rFonts w:ascii="Univers-Light" w:hAnsi="Univers-Light" w:cs="Futura"/>
          <w:bCs/>
          <w:color w:val="747474"/>
          <w:sz w:val="18"/>
          <w:szCs w:val="18"/>
          <w:lang w:val="de-AT"/>
        </w:rPr>
        <w:t xml:space="preserve"> Über Abs. (1) hinausgehende Änderungen der Leistungen des Kunden sowie Änderungen der Leistungen des Kreditinstituts sind nur mit Zustimmung des Kunden möglich. </w:t>
      </w:r>
      <w:r w:rsidRPr="00822DA2">
        <w:rPr>
          <w:rFonts w:ascii="Univers-Light" w:hAnsi="Univers-Light" w:cs="Futura,Bold"/>
          <w:bCs/>
          <w:color w:val="747474"/>
          <w:sz w:val="18"/>
          <w:szCs w:val="18"/>
          <w:lang w:val="de-AT"/>
        </w:rPr>
        <w:t>Änderungen der Leistungen des Kreditinstituts, die sachlich gerechtfertigt sind und im Vergleich zu den bisherigen Leistungen als nicht wesentlich einzustufen sind, sowie Änderungen von Leistungen des Kunden, die sachlich gerechtfertigt sind und keine Erhöhung von jeweils mehr als 10% pro Jahr ausmachen, werden,</w:t>
      </w:r>
      <w:r w:rsidRPr="00822DA2">
        <w:rPr>
          <w:rFonts w:ascii="Univers-Light" w:hAnsi="Univers-Light" w:cs="Futura"/>
          <w:bCs/>
          <w:color w:val="747474"/>
          <w:sz w:val="18"/>
          <w:szCs w:val="18"/>
          <w:lang w:val="de-AT"/>
        </w:rPr>
        <w:t xml:space="preserve"> wenn nicht zuvor eine ausdrückliche Zustimmung des Kunden erteilt wird, zwei Monate nach Verständigung des Kunden über die vom Kreditinstitut angebotene  Änderung wirksam, sofern bis dahin kein schriftlicher Widerspruch des Kunden beim Kreditinstitut einlangt. Das Kreditinstitut wird den Kunden in der Verständigung auf die jeweils angebotene  Änderung und deren Gründe sowie darauf aufmerksam machen, dass sein Stillschweigen mit Fristablauf als Zustimmung gilt. Eine Änderung der Leistungen des Kunden wird höchstens einmal im Kalenderjahr erfolgen.</w:t>
      </w:r>
    </w:p>
    <w:p w14:paraId="3A73E76F" w14:textId="77777777" w:rsidR="00460133" w:rsidRPr="00822DA2" w:rsidRDefault="00460133" w:rsidP="00460133">
      <w:pPr>
        <w:autoSpaceDE w:val="0"/>
        <w:autoSpaceDN w:val="0"/>
        <w:adjustRightInd w:val="0"/>
        <w:spacing w:line="280" w:lineRule="exact"/>
        <w:rPr>
          <w:rFonts w:ascii="Univers-Light" w:hAnsi="Univers-Light" w:cs="Futura"/>
          <w:color w:val="747474"/>
          <w:sz w:val="18"/>
          <w:szCs w:val="18"/>
        </w:rPr>
      </w:pPr>
      <w:r w:rsidRPr="00822DA2">
        <w:rPr>
          <w:rFonts w:ascii="Univers-Light" w:hAnsi="Univers-Light" w:cs="Futura,Bold"/>
          <w:b/>
          <w:bCs/>
          <w:color w:val="747474"/>
          <w:sz w:val="18"/>
          <w:szCs w:val="18"/>
        </w:rPr>
        <w:t xml:space="preserve">(3) </w:t>
      </w:r>
      <w:r w:rsidRPr="00822DA2">
        <w:rPr>
          <w:rFonts w:ascii="Univers-Light" w:hAnsi="Univers-Light" w:cs="Futura"/>
          <w:color w:val="747474"/>
          <w:sz w:val="18"/>
          <w:szCs w:val="18"/>
        </w:rPr>
        <w:t>Zinssätze im Verbrauchergeschäft sowie sonstige mit Verbrauchern vereinbarten Entgelte für die vom Kreditinstitut erbrachten Dauerleistungen können (auch) gemäß einer mit dem Kunden gesondert zu vereinbarenden Anpassungsklausel geändert werden. Die gesetzliche Verpflichtung zum Ausweis dieser Anpassungsklausel in einem Verbraucherkreditvertrag bleibt unberührt. Entgeltanpassungen nach den vorstehend in diesem Absatz angesprochenen Anpassungsklauseln erlangen im Verbrauchergeschäft frühestens nach Ablauf von zwei Monaten, gerechnet ab dem Zeitpunkt des Vertragsabschlusses, Geltung.</w:t>
      </w:r>
    </w:p>
    <w:p w14:paraId="0B8258C8" w14:textId="77777777" w:rsidR="0045379D" w:rsidRPr="00071366" w:rsidRDefault="0045379D" w:rsidP="006C4948">
      <w:pPr>
        <w:autoSpaceDE w:val="0"/>
        <w:autoSpaceDN w:val="0"/>
        <w:adjustRightInd w:val="0"/>
        <w:spacing w:line="280" w:lineRule="exact"/>
        <w:rPr>
          <w:rFonts w:ascii="Univers-Bold" w:hAnsi="Univers-Bold" w:cs="Univers-Bold"/>
          <w:b/>
          <w:bCs/>
          <w:color w:val="000000"/>
          <w:sz w:val="18"/>
          <w:szCs w:val="18"/>
        </w:rPr>
      </w:pPr>
    </w:p>
    <w:p w14:paraId="2294A0C3"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Aufwandersatz</w:t>
      </w:r>
    </w:p>
    <w:p w14:paraId="3AE823D8"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76B3E87C"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46.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Der Kunde, der Unternehmer ist, trägt alle aufgrund der Geschäftsverbindung mit ihm entstehenden, notwendigen und nützlichen Aufwendungen, Auslagen, Spesen und Kosten, insbesondere Stempel- und Rechtsgebühren, Steuern, Porti, Kosten für Versicherung, Rechtsvertretung, Betreibung und Einbringung, betriebswirtschaftliche Beratung, Telekommunikation sowie Bestellung, Verwaltung und Verwertung oder Freigabe von Sicherheiten. Kann das Kreditinstitut eine Zahlungsanweisung des Kunden, der Unternehmer ist, mangels Deckung nicht durchführen oder muss es aufgrund von (Zwangs-)Maßnahmen Dritter gegen den Kunden tätig werden, ist es zur Einhebung eines angemessenen pauschalen Aufwandersatzes gemäß  Preisverzeichnis berechtigt.</w:t>
      </w:r>
    </w:p>
    <w:p w14:paraId="6EEAE723" w14:textId="77777777" w:rsidR="00A95855"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darf diese Aufwendungen gegenüber Unternehmern ohne Einzelaufstellung in einem Gesamtbetrag in Rechnung stellen, soweit der Kunde nicht ausdrücklich eine Einzelaufstellung verlangt.</w:t>
      </w:r>
    </w:p>
    <w:p w14:paraId="44B220ED" w14:textId="77777777" w:rsidR="00A95855" w:rsidRPr="00822DA2" w:rsidRDefault="00647D83" w:rsidP="00A95855">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(3) </w:t>
      </w:r>
      <w:r w:rsidRPr="00822DA2">
        <w:rPr>
          <w:rFonts w:ascii="Univers-Light" w:hAnsi="Univers-Light" w:cs="Univers-Light"/>
          <w:color w:val="505050"/>
          <w:sz w:val="18"/>
          <w:szCs w:val="18"/>
          <w:lang w:val="de-AT"/>
        </w:rPr>
        <w:t>Muss das Kreditinstitut aufgrund von (Zwangs-) Maßnahmen Dritter (z.B. behördliche Aufträge wie Kontobeschlagnahmen oder andere Maßnahmen wie Drittschuldnerexekutionen, etc.) gegen den Kunden, der Verbraucher ist, tätig werden, ist es zur Einhebung eines angemessenen pauschalen Aufwandersatzes, der unter Punkt 4. des Preisverzeichnisses festgelegt wird, berechtigt.</w:t>
      </w:r>
    </w:p>
    <w:p w14:paraId="00A5FDA4"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8"/>
          <w:szCs w:val="18"/>
          <w:lang w:val="de-AT"/>
        </w:rPr>
      </w:pPr>
    </w:p>
    <w:p w14:paraId="7B003260"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VI. Sicherheiten</w:t>
      </w:r>
    </w:p>
    <w:p w14:paraId="519976C0" w14:textId="77777777" w:rsidR="0045379D" w:rsidRPr="002A0E51" w:rsidRDefault="0045379D" w:rsidP="006C4948">
      <w:pPr>
        <w:autoSpaceDE w:val="0"/>
        <w:autoSpaceDN w:val="0"/>
        <w:adjustRightInd w:val="0"/>
        <w:spacing w:line="280" w:lineRule="exact"/>
        <w:rPr>
          <w:rFonts w:ascii="Univers-Light" w:hAnsi="Univers-Light" w:cs="Univers-Light"/>
          <w:color w:val="0018A8"/>
          <w:sz w:val="19"/>
          <w:szCs w:val="19"/>
          <w:lang w:val="de-AT"/>
        </w:rPr>
      </w:pPr>
    </w:p>
    <w:p w14:paraId="076D7C18"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Bestellung und Verstärkung von Sicherheiten</w:t>
      </w:r>
    </w:p>
    <w:p w14:paraId="0E3E5E1E"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09AD5D9F"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Anspruch auf Bestellung</w:t>
      </w:r>
    </w:p>
    <w:p w14:paraId="5AED637E"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47. </w:t>
      </w:r>
      <w:r w:rsidRPr="00822DA2">
        <w:rPr>
          <w:rFonts w:ascii="Univers-Light" w:hAnsi="Univers-Light" w:cs="Univers-Light"/>
          <w:color w:val="505050"/>
          <w:sz w:val="18"/>
          <w:szCs w:val="18"/>
          <w:lang w:val="de-AT"/>
        </w:rPr>
        <w:t xml:space="preserve">Das Kreditinstitut kann von einem Kunden, der Unternehmer ist, für alle Ansprüche aus der mit ihm bestehenden Geschäftsverbindung die Bestellung angemessener Sicherheiten innerhalb angemessener Frist verlangen, und zwar auch dann, wenn die Ansprüche bedingt, befristet oder noch nicht fällig sind. </w:t>
      </w:r>
    </w:p>
    <w:p w14:paraId="600EC498" w14:textId="77777777" w:rsidR="00275F8F" w:rsidRPr="00822DA2" w:rsidRDefault="00275F8F" w:rsidP="006C4948">
      <w:pPr>
        <w:autoSpaceDE w:val="0"/>
        <w:autoSpaceDN w:val="0"/>
        <w:adjustRightInd w:val="0"/>
        <w:spacing w:line="280" w:lineRule="exact"/>
        <w:rPr>
          <w:rFonts w:ascii="Univers-Light" w:hAnsi="Univers-Light" w:cs="Univers-Light"/>
          <w:color w:val="505050"/>
          <w:sz w:val="18"/>
          <w:szCs w:val="18"/>
          <w:lang w:val="de-AT"/>
        </w:rPr>
      </w:pPr>
    </w:p>
    <w:p w14:paraId="3198E3AC"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Veränderung des Risikos</w:t>
      </w:r>
    </w:p>
    <w:p w14:paraId="5162F8E7"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48.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Wenn in der Geschäftsverbindung mit Unternehmern nach Abschluss eines Vertrages Umstände eintreten oder bekannt werden, aufgrund derer  die Erfüllung der Verpflichtungen des Kunden aus diesem Vertrag gefährdet ist („Risikoerhöhung“), ist das Kreditinstitut berechtigt, schriftlich die  Bestellung oder Verstärkung von Sicherheiten für diese Verpflichtungen innerhalb angemessener Frist zu verlangen. Eine Risikoerhöhung kann sich insbesondere ergeben aus einer wesentlichen Verschlechterung des Vermögens oder Einkommens des Kunden oder eines Mitverpflichteten oder der nachteiligen Entwicklung des Werts von Sicherheiten. Das Ausmaß der Sicherheitenbestellung hat dem Ausmaß der Risikoerhöhung zu entsprechen.</w:t>
      </w:r>
    </w:p>
    <w:p w14:paraId="5CF39154"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Dies gilt auch, wenn bei Entstehen der Ansprüche die Bestellung von Sicherheiten nicht verlangt wurde.</w:t>
      </w:r>
    </w:p>
    <w:p w14:paraId="071B3470" w14:textId="77777777" w:rsidR="00F21140" w:rsidRPr="00822DA2" w:rsidRDefault="00F21140"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(3) </w:t>
      </w:r>
      <w:r w:rsidRPr="00822DA2">
        <w:rPr>
          <w:rFonts w:ascii="Univers-Light" w:hAnsi="Univers-Light" w:cs="Univers-Light"/>
          <w:color w:val="505050"/>
          <w:sz w:val="18"/>
          <w:szCs w:val="18"/>
          <w:lang w:val="de-AT"/>
        </w:rPr>
        <w:t>Für eine Risikoerhöhung aus einer im Hinblick auf die Rückzahlung eines Kredits wesentlich nachteiligen Entwicklung des Kurses  der Fremdwährung, in der der Kredit gewährt wurde, gilt über Abs 1 und Abs 2 hinaus Z 75.</w:t>
      </w:r>
    </w:p>
    <w:p w14:paraId="39B755E6"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49672EA6"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Pfandrecht des Kreditinstituts</w:t>
      </w:r>
    </w:p>
    <w:p w14:paraId="167564D5"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30AA00A5"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Umfang und Entstehen</w:t>
      </w:r>
    </w:p>
    <w:p w14:paraId="04E77570"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49.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Der Kunde räumt dem Kreditinstitut ein Pfandrecht an Sachen und Rechten jeder Art ein, die mit Willen des Kunden im Zusammenhang mit einem mit dem Kreditinstitut getätigten Bankgeschäft in die Innehabung des Kreditinstituts gelangen.</w:t>
      </w:r>
    </w:p>
    <w:p w14:paraId="3E9105B5"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Pfandrecht besteht insbesondere auch an allen pfändbaren Ansprüchen des Kunden gegenüber dem Kreditinstitut, z.B. aus Guthaben. Unterliegen dem Pfandrecht des Kreditinstituts Wertpapiere, so erstreckt sich das Pfandrecht auch auf die zu diesen Wertpapieren gehörenden Zins- und Gewinnanteilscheine.</w:t>
      </w:r>
    </w:p>
    <w:p w14:paraId="5C94B72F"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50447C63"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50.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Das Pfandrecht sichert die Ansprüche des Kreditinstituts gegen den Kunden aus der Geschäftsverbindung, einschließlich der Gemeinschaftskonten, auch wenn die Ansprüche bedingt, befristet oder noch nicht fällig sind.</w:t>
      </w:r>
    </w:p>
    <w:p w14:paraId="6E64B48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Pfandrecht entsteht mit der Erlangung der Innehabung der Pfandsache durch das Kreditinstitut, sofern Ansprüche des Kreditinstituts gemäß Absatz 1 bestehen, andernfalls mit dem Zeitpunkt des späteren Entstehens solcher Ansprüche.</w:t>
      </w:r>
    </w:p>
    <w:p w14:paraId="286ECC0E"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3D96F84C"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Ausnahmen vom Pfandrecht</w:t>
      </w:r>
    </w:p>
    <w:p w14:paraId="63C052D3"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51.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Nicht vom Pfandrecht umfasst sind Sachen und Rechte, die vom Kunden vor Entstehen des Pfandrechtes für die Durchführung eines bestimmten Auftrags gewidmet wurden, wie z.B. Beträge für die Einlösung eines bestimmten Schecks oder Wechsels, sowie zur Ausführung einer bestimmten Überweisung. Dies gilt jedoch nur so lange, als die Widmung aufrecht ist.</w:t>
      </w:r>
    </w:p>
    <w:p w14:paraId="643652F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wird unbeschadet des bestehenden Pfandrechtes Dispositionen des Kunden zugunsten Dritter über Guthaben auf Girokonten durchführen, solange dem Kunden keine Mitteilung des Kreditinstituts über die Geltendmachung des Pfandrechtes zugegangen ist. Eine Pfändung des Guthabens gilt nicht als Disposition des Kunden.</w:t>
      </w:r>
    </w:p>
    <w:p w14:paraId="131A10FF"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Das Pfandrecht erstreckt sich weiters nicht auf Vermögenswerte, die der Kunde vor Entstehen des Pfandrechtes dem Kreditinstitut als Treugut schriftlich offengelegt hat oder die ohne den Willen des Kunden in die Innehabung des Kreditinstituts gelangt sind.</w:t>
      </w:r>
    </w:p>
    <w:p w14:paraId="6A0AC7BF"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3A9DE4AC"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Freigabe von Sicherheiten</w:t>
      </w:r>
    </w:p>
    <w:p w14:paraId="565A5EBE"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63F18B11"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52. </w:t>
      </w:r>
      <w:r w:rsidRPr="00822DA2">
        <w:rPr>
          <w:rFonts w:ascii="Univers-Light" w:hAnsi="Univers-Light" w:cs="Univers-Light"/>
          <w:color w:val="505050"/>
          <w:sz w:val="18"/>
          <w:szCs w:val="18"/>
          <w:lang w:val="de-AT"/>
        </w:rPr>
        <w:t>Auf Verlangen des Kunden wird das Kreditinstitut Sicherheiten freigeben, soweit es an diesen kein berechtigtes Sicherungsinteresse hat.</w:t>
      </w:r>
    </w:p>
    <w:p w14:paraId="44710888"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8"/>
          <w:szCs w:val="18"/>
          <w:lang w:val="de-AT"/>
        </w:rPr>
      </w:pPr>
    </w:p>
    <w:p w14:paraId="3F611ED3"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Verwertung von Sicherheiten</w:t>
      </w:r>
    </w:p>
    <w:p w14:paraId="0BE86131" w14:textId="77777777" w:rsidR="0043665F" w:rsidRPr="0011458C" w:rsidRDefault="0043665F" w:rsidP="006C4948">
      <w:pPr>
        <w:autoSpaceDE w:val="0"/>
        <w:autoSpaceDN w:val="0"/>
        <w:adjustRightInd w:val="0"/>
        <w:spacing w:line="280" w:lineRule="exact"/>
        <w:rPr>
          <w:rFonts w:ascii="Univers-Bold" w:hAnsi="Univers-Bold" w:cs="Univers-Bold"/>
          <w:b/>
          <w:bCs/>
          <w:color w:val="000000"/>
          <w:sz w:val="18"/>
          <w:szCs w:val="18"/>
          <w:lang w:val="de-AT"/>
        </w:rPr>
      </w:pPr>
    </w:p>
    <w:p w14:paraId="6CE554CA"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Verkauf</w:t>
      </w:r>
    </w:p>
    <w:p w14:paraId="34F2A7DE"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53. </w:t>
      </w:r>
      <w:r w:rsidRPr="00822DA2">
        <w:rPr>
          <w:rFonts w:ascii="Univers-Light" w:hAnsi="Univers-Light" w:cs="Univers-Light"/>
          <w:color w:val="505050"/>
          <w:sz w:val="18"/>
          <w:szCs w:val="18"/>
          <w:lang w:val="de-AT"/>
        </w:rPr>
        <w:t>Sicherheiten, die einen Markt- oder Börsenpreis haben, wird das Kreditinstitut nach den einschlägigen gesetzlichen Bestimmungen durch Freihandverkauf zu diesem Preis verwerten.</w:t>
      </w:r>
    </w:p>
    <w:p w14:paraId="5C1ECB6F"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246F4EB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54. </w:t>
      </w:r>
      <w:r w:rsidRPr="00822DA2">
        <w:rPr>
          <w:rFonts w:ascii="Univers-Light" w:hAnsi="Univers-Light" w:cs="Univers-Light"/>
          <w:color w:val="505050"/>
          <w:sz w:val="18"/>
          <w:szCs w:val="18"/>
          <w:lang w:val="de-AT"/>
        </w:rPr>
        <w:t>Sicherheiten, die keinen Markt- oder Börsenpreis haben, wird das Kreditinstitut von einem dazu befugten unabhängigen Sachverständigen schätzen lassen. Das Ergebnis der Schätzung wird das Kreditinstitut dem Kunden zusammen mit der Aufforderung mitteilen, binnen angemessener Frist einen Kaufinteressenten namhaft zu machen, der auch innerhalb dieser Frist zumindest den ermittelten Schätzwert als Kaufpreis an das Kreditinstitut bezahlt. Wird vom Kunden innerhalb der Frist kein Kaufinteressent namhaft gemacht bzw. der Kaufpreis vom namhaft gemachten Interessenten nicht bezahlt, ist das Kreditinstitut unwiderruflich berechtigt, die Sicherheit im Namen des Kunden zumindest zum Schätzwert zu verkaufen. Der Verkaufserlös dient der Tilgung der besicherten Forderungen, ein allfälliger Überhang steht dem Kunden zu.</w:t>
      </w:r>
    </w:p>
    <w:p w14:paraId="5D2BCA2D"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73F7F850"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Exekution und außergerichtliche Versteigerung</w:t>
      </w:r>
    </w:p>
    <w:p w14:paraId="0AFDF85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55. </w:t>
      </w:r>
      <w:r w:rsidRPr="00822DA2">
        <w:rPr>
          <w:rFonts w:ascii="Univers-Light" w:hAnsi="Univers-Light" w:cs="Univers-Light"/>
          <w:color w:val="505050"/>
          <w:sz w:val="18"/>
          <w:szCs w:val="18"/>
          <w:lang w:val="de-AT"/>
        </w:rPr>
        <w:t>Das Kreditinstitut ist auch berechtigt, die Sicherheit exekutiv zu verwerten oder – soweit sie keinen Markt- oder Börsenpreis hat – außergerichtlich im Wege einer öffentlichen Versteigerung durch einen dazu befugten Unternehmer versteigern zu lassen. Zeit und Ort der Versteigerung und eine allgemeine Umschreibung der Sicherheit sind öffentlich bekanntzugeben. Der Sicherheitengeber und Dritte, denen Rechte an der Sicherheit zustehen, werden davon benachrichtigt.</w:t>
      </w:r>
    </w:p>
    <w:p w14:paraId="4C2D155F"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7899A956" w14:textId="77777777" w:rsidR="0045379D" w:rsidRPr="00822DA2" w:rsidRDefault="0045379D" w:rsidP="009D7DA3">
      <w:pPr>
        <w:keepNext/>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3. Einziehung</w:t>
      </w:r>
    </w:p>
    <w:p w14:paraId="3A02418D" w14:textId="77777777" w:rsidR="0045379D" w:rsidRPr="00822DA2" w:rsidRDefault="0045379D" w:rsidP="009D7DA3">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56.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darf die ihm als Sicherheit bestellten Forderungen aller Art (einschließlich der in</w:t>
      </w:r>
    </w:p>
    <w:p w14:paraId="03999B10"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Wertpapieren verbrieften) bei Fälligkeit der besicherten Forderung kündigen und einziehen. Vorher ist die Einziehung der als Sicherheit dienenden Forderung bei deren Fälligkeit zulässig. Bei drohendem erheblichen und dauerndem Wertverlust der als Sicherheit dienenden Forderung ist deren Kündigung selbst vor ihrer Fälligkeit zulässig. Der Kunde ist davon nach Möglichkeit vorweg zu informieren. Vor Fälligkeit der besicherten Forderung eingezogene Beträge treten als Pfand an die Stelle der eingezogenen Forderung.</w:t>
      </w:r>
    </w:p>
    <w:p w14:paraId="36DE6A50"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Die Bestimmungen des Absatz 1 gelten nicht für Lohn-und Gehaltsforderungen von Verbrauchern, die als Sicherheit für noch nicht fällige Forderungen bestellt wurden.</w:t>
      </w:r>
    </w:p>
    <w:p w14:paraId="0DA14D11"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00163C07"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4. Zulässigkeit der Verwertung</w:t>
      </w:r>
    </w:p>
    <w:p w14:paraId="70098A84" w14:textId="77777777" w:rsidR="00B30B4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57. </w:t>
      </w:r>
      <w:r w:rsidRPr="00822DA2">
        <w:rPr>
          <w:rFonts w:ascii="Univers-Light" w:hAnsi="Univers-Light" w:cs="Univers-Light"/>
          <w:color w:val="505050"/>
          <w:sz w:val="18"/>
          <w:szCs w:val="18"/>
          <w:lang w:val="de-AT"/>
        </w:rPr>
        <w:t>Selbst wenn der Erwerber der zu verwertenden Sicherheit den Kaufpreis nicht sofort bar zahlt, ist die Verwertung der Sicherheit durch das Kreditinstitut dennoch zulässig, sofern kein oder kein gleichwertiges Angebot mit sofortiger Barzahlung vorliegt und die spätere Bezahlung gesichert ist. Wird die Sache dem Erwerber vor der Entrichtung des Preises übergeben, so gilt auch der Kaufpreis als dem Kreditinstitut übergeben, eine spätere Uneinbringlichkeit geht nicht zu Lasten des Kunden.</w:t>
      </w:r>
    </w:p>
    <w:p w14:paraId="3913F014" w14:textId="77777777" w:rsidR="00A43E3B" w:rsidRPr="00744F56" w:rsidRDefault="00A43E3B" w:rsidP="006C4948">
      <w:pPr>
        <w:autoSpaceDE w:val="0"/>
        <w:autoSpaceDN w:val="0"/>
        <w:adjustRightInd w:val="0"/>
        <w:spacing w:line="280" w:lineRule="exact"/>
        <w:rPr>
          <w:rFonts w:ascii="Univers-Bold" w:hAnsi="Univers-Bold" w:cs="Univers-Bold"/>
          <w:b/>
          <w:bCs/>
          <w:color w:val="000080"/>
          <w:sz w:val="18"/>
          <w:szCs w:val="18"/>
          <w:lang w:val="de-AT"/>
        </w:rPr>
      </w:pPr>
    </w:p>
    <w:p w14:paraId="4CEDF5C6"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E. Zurückbehaltungsrecht</w:t>
      </w:r>
    </w:p>
    <w:p w14:paraId="5FFA83D8" w14:textId="77777777" w:rsidR="0045379D" w:rsidRPr="00744F56"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8A0EA4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58. </w:t>
      </w:r>
      <w:r w:rsidRPr="00822DA2">
        <w:rPr>
          <w:rFonts w:ascii="Univers-Light" w:hAnsi="Univers-Light" w:cs="Univers-Light"/>
          <w:color w:val="505050"/>
          <w:sz w:val="18"/>
          <w:szCs w:val="18"/>
          <w:lang w:val="de-AT"/>
        </w:rPr>
        <w:t>Das Kreditinstitut kann ihm obliegende Leistungen an den Kunden wegen aus der Geschäftsverbindung entstandener Ansprüche zurückbehalten, auch wenn sie nicht auf demselben rechtlichen Verhältnis beruhen. Die Z 50 und 51 gelten entsprechend.</w:t>
      </w:r>
    </w:p>
    <w:p w14:paraId="4048ACD0" w14:textId="77777777" w:rsidR="00F86531" w:rsidRPr="00822DA2" w:rsidRDefault="00F86531" w:rsidP="006C4948">
      <w:pPr>
        <w:autoSpaceDE w:val="0"/>
        <w:autoSpaceDN w:val="0"/>
        <w:adjustRightInd w:val="0"/>
        <w:spacing w:line="280" w:lineRule="exact"/>
        <w:rPr>
          <w:rFonts w:ascii="Univers-Light" w:hAnsi="Univers-Light" w:cs="Univers-Light"/>
          <w:color w:val="505050"/>
          <w:sz w:val="18"/>
          <w:szCs w:val="18"/>
          <w:lang w:val="de-AT"/>
        </w:rPr>
      </w:pPr>
    </w:p>
    <w:p w14:paraId="3F1A8D8A" w14:textId="77777777" w:rsidR="0045379D" w:rsidRPr="002A0E51" w:rsidRDefault="0045379D" w:rsidP="00E31228">
      <w:pPr>
        <w:keepNext/>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VII. Aufrechnung und Verrechnung</w:t>
      </w:r>
    </w:p>
    <w:p w14:paraId="78B4C923" w14:textId="77777777" w:rsidR="0045379D" w:rsidRPr="002A0E51" w:rsidRDefault="0045379D" w:rsidP="00E31228">
      <w:pPr>
        <w:keepNext/>
        <w:autoSpaceDE w:val="0"/>
        <w:autoSpaceDN w:val="0"/>
        <w:adjustRightInd w:val="0"/>
        <w:spacing w:line="280" w:lineRule="exact"/>
        <w:rPr>
          <w:rFonts w:ascii="Univers-Bold" w:hAnsi="Univers-Bold" w:cs="Univers-Bold"/>
          <w:b/>
          <w:bCs/>
          <w:color w:val="0018A8"/>
          <w:sz w:val="18"/>
          <w:szCs w:val="18"/>
          <w:lang w:val="de-AT"/>
        </w:rPr>
      </w:pPr>
    </w:p>
    <w:p w14:paraId="4A953408" w14:textId="77777777" w:rsidR="0045379D" w:rsidRPr="002A0E51" w:rsidRDefault="0045379D" w:rsidP="00E31228">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Aufrechnung</w:t>
      </w:r>
    </w:p>
    <w:p w14:paraId="58F9FB89" w14:textId="77777777" w:rsidR="0045379D" w:rsidRPr="00744F56" w:rsidRDefault="0045379D" w:rsidP="00E31228">
      <w:pPr>
        <w:keepNext/>
        <w:autoSpaceDE w:val="0"/>
        <w:autoSpaceDN w:val="0"/>
        <w:adjustRightInd w:val="0"/>
        <w:spacing w:line="280" w:lineRule="exact"/>
        <w:rPr>
          <w:rFonts w:ascii="Univers-Bold" w:hAnsi="Univers-Bold" w:cs="Univers-Bold"/>
          <w:b/>
          <w:bCs/>
          <w:color w:val="000000"/>
          <w:sz w:val="18"/>
          <w:szCs w:val="18"/>
          <w:lang w:val="de-AT"/>
        </w:rPr>
      </w:pPr>
    </w:p>
    <w:p w14:paraId="09338E70" w14:textId="77777777" w:rsidR="0045379D" w:rsidRPr="00822DA2" w:rsidRDefault="0045379D" w:rsidP="00E31228">
      <w:pPr>
        <w:keepNext/>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1. Durch das Kreditinstitut</w:t>
      </w:r>
    </w:p>
    <w:p w14:paraId="19EC2619" w14:textId="77777777" w:rsidR="0045379D" w:rsidRPr="00822DA2" w:rsidRDefault="0045379D" w:rsidP="00993219">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59.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ist berechtigt, zwischen sämtlichen Ansprüchen des Kunden, soweit sie pfändbar sind, und sämtlichen Verbindlichkeiten des Kunden ihm gegenüber aufzurechnen.</w:t>
      </w:r>
    </w:p>
    <w:p w14:paraId="137E4488"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(2) </w:t>
      </w:r>
      <w:r w:rsidRPr="00822DA2">
        <w:rPr>
          <w:rFonts w:ascii="Univers-Light" w:hAnsi="Univers-Light" w:cs="Univers-Light"/>
          <w:color w:val="505050"/>
          <w:sz w:val="18"/>
          <w:szCs w:val="18"/>
          <w:lang w:val="de-AT"/>
        </w:rPr>
        <w:t>Das Kreditinstitut wird unbeschadet des bestehenden Aufrechnungsrechtes Dispositionen des Kunden zugunsten Dritter über Guthaben aus Girokonten durchführen, solange dem Kunden keine Aufrechnungserklärung zugegangen ist. Eine Pfändung des Guthabens gilt nicht als Disposition des Kunden.</w:t>
      </w:r>
    </w:p>
    <w:p w14:paraId="6E17D8C4"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23E3BC5C"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r w:rsidRPr="00822DA2">
        <w:rPr>
          <w:rFonts w:ascii="Univers-Bold" w:hAnsi="Univers-Bold" w:cs="Univers-Bold"/>
          <w:b/>
          <w:bCs/>
          <w:color w:val="505050"/>
          <w:sz w:val="18"/>
          <w:szCs w:val="18"/>
          <w:lang w:val="de-AT"/>
        </w:rPr>
        <w:t>2. Durch den Kunden</w:t>
      </w:r>
    </w:p>
    <w:p w14:paraId="72BDD149" w14:textId="77777777" w:rsidR="0045379D" w:rsidRPr="00822DA2" w:rsidRDefault="0045379D" w:rsidP="000C214E">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60. </w:t>
      </w:r>
      <w:r w:rsidRPr="00822DA2">
        <w:rPr>
          <w:rFonts w:ascii="Univers-Light" w:hAnsi="Univers-Light" w:cs="Univers-Light"/>
          <w:color w:val="505050"/>
          <w:sz w:val="18"/>
          <w:szCs w:val="18"/>
          <w:lang w:val="de-AT"/>
        </w:rPr>
        <w:t>Der Kunde, der Verbraucher ist, ist nur dann berechtigt seine Verbindlichkeiten durch Aufrechnung aufzuheben, wenn das Kreditinstitut zahlungsunfähig ist oder die Forderung des Kunden in rechtlichem Zusammenhang mit seiner Verbindlichkeit steht oder die Forderung des Kunden gerichtlich festgestellt oder vom Kreditinstitut anerkannt worden ist. Der Kunde, der Unternehmer ist, verzichtet hiermit auch in diesen Fällen unbedingt und unwiderruflich darauf, seine Verbindlichkeiten durch Aufrechnung aufzuheben.</w:t>
      </w:r>
    </w:p>
    <w:p w14:paraId="7712E2BD"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A916B5E"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Verrechnung</w:t>
      </w:r>
    </w:p>
    <w:p w14:paraId="27D0AE9F"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0BC7C974"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61. (1) </w:t>
      </w:r>
      <w:r w:rsidRPr="00822DA2">
        <w:rPr>
          <w:rFonts w:ascii="Univers-Bold" w:hAnsi="Univers-Bold" w:cs="Univers-Bold"/>
          <w:bCs/>
          <w:color w:val="505050"/>
          <w:sz w:val="18"/>
          <w:szCs w:val="18"/>
          <w:lang w:val="de-AT"/>
        </w:rPr>
        <w:t>Im Geschäft mit Unternehmern kann</w:t>
      </w:r>
      <w:r w:rsidRPr="00822DA2">
        <w:rPr>
          <w:rFonts w:ascii="Univers-Bold" w:hAnsi="Univers-Bold" w:cs="Univers-Bold"/>
          <w:b/>
          <w:bCs/>
          <w:color w:val="505050"/>
          <w:sz w:val="18"/>
          <w:szCs w:val="18"/>
          <w:lang w:val="de-AT"/>
        </w:rPr>
        <w:t xml:space="preserve"> </w:t>
      </w:r>
      <w:r w:rsidRPr="00822DA2">
        <w:rPr>
          <w:rFonts w:ascii="Univers-Light" w:hAnsi="Univers-Light" w:cs="Univers-Light"/>
          <w:color w:val="505050"/>
          <w:sz w:val="18"/>
          <w:szCs w:val="18"/>
          <w:lang w:val="de-AT"/>
        </w:rPr>
        <w:t>das Kreditinstitut abweichend von den Bestimmungen des § 1416 ABGB Zahlungen zunächst insoweit auf Forderungen des Kreditinstituts anrechnen, als für diese keine Sicherheit bestellt wurde, oder der Wert der bestellten Sicherheit die Forderungen nicht deckt. Dabei ist es ohne Bedeutung, wann die Fälligkeit der einzelnen Forderungen eingetreten ist. Dies gilt auch im Rahmen eines Kontokorrentverhältnisses.</w:t>
      </w:r>
    </w:p>
    <w:p w14:paraId="0A8829C1" w14:textId="77777777" w:rsidR="00551E64" w:rsidRPr="00822DA2" w:rsidRDefault="00551E64"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 xml:space="preserve">(2) </w:t>
      </w:r>
      <w:r w:rsidRPr="00822DA2">
        <w:rPr>
          <w:rFonts w:ascii="Univers-Light" w:hAnsi="Univers-Light" w:cs="Univers-Light"/>
          <w:color w:val="505050"/>
          <w:sz w:val="18"/>
          <w:szCs w:val="18"/>
          <w:lang w:val="de-AT"/>
        </w:rPr>
        <w:t>Im Geschäft mit Verbrauchern kann das KI zur Tilgung einer bestimmten Forderung gewidmete Zahlungen zunächst auf die unbesicherten Teile dieser Forderung anrechnen, auch wenn insofern von der Widmung durch den Kunden abgewichen wird.</w:t>
      </w:r>
    </w:p>
    <w:p w14:paraId="24B696F3" w14:textId="77777777" w:rsidR="00404C74" w:rsidRPr="00822DA2" w:rsidRDefault="00404C74" w:rsidP="006C4948">
      <w:pPr>
        <w:autoSpaceDE w:val="0"/>
        <w:autoSpaceDN w:val="0"/>
        <w:adjustRightInd w:val="0"/>
        <w:spacing w:line="280" w:lineRule="exact"/>
        <w:rPr>
          <w:rFonts w:ascii="Univers-Light" w:hAnsi="Univers-Light" w:cs="Univers-Light"/>
          <w:color w:val="505050"/>
          <w:sz w:val="18"/>
          <w:szCs w:val="18"/>
          <w:lang w:val="de-AT"/>
        </w:rPr>
      </w:pPr>
    </w:p>
    <w:p w14:paraId="0BC9A6D9"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26"/>
          <w:szCs w:val="26"/>
          <w:lang w:val="de-AT"/>
        </w:rPr>
      </w:pPr>
      <w:r>
        <w:rPr>
          <w:rFonts w:ascii="Univers-Light" w:hAnsi="Univers-Light" w:cs="Univers-Light"/>
          <w:color w:val="0018A8"/>
          <w:spacing w:val="24"/>
          <w:sz w:val="26"/>
          <w:szCs w:val="26"/>
          <w:lang w:val="de-AT"/>
        </w:rPr>
        <w:t>Besondere Geschäftsarten</w:t>
      </w:r>
    </w:p>
    <w:p w14:paraId="521279A5"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p>
    <w:p w14:paraId="29D18C3B"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 Handel in Wertpapieren und anderen Werten</w:t>
      </w:r>
    </w:p>
    <w:p w14:paraId="66FD6C61" w14:textId="77777777" w:rsidR="0045379D" w:rsidRPr="002A0E51" w:rsidRDefault="0045379D" w:rsidP="006C4948">
      <w:pPr>
        <w:autoSpaceDE w:val="0"/>
        <w:autoSpaceDN w:val="0"/>
        <w:adjustRightInd w:val="0"/>
        <w:spacing w:line="280" w:lineRule="exact"/>
        <w:rPr>
          <w:rFonts w:ascii="Univers-Light" w:hAnsi="Univers-Light" w:cs="Univers-Light"/>
          <w:color w:val="0018A8"/>
          <w:sz w:val="19"/>
          <w:szCs w:val="19"/>
          <w:lang w:val="de-AT"/>
        </w:rPr>
      </w:pPr>
    </w:p>
    <w:p w14:paraId="2333A0E1" w14:textId="77777777" w:rsidR="0045379D" w:rsidRPr="002A0E51" w:rsidRDefault="0045379D" w:rsidP="002A0E51">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Anwendungsbereich</w:t>
      </w:r>
    </w:p>
    <w:p w14:paraId="0EAF90D6" w14:textId="77777777" w:rsidR="0045379D" w:rsidRPr="0011458C" w:rsidRDefault="0045379D" w:rsidP="002A0E51">
      <w:pPr>
        <w:keepNext/>
        <w:autoSpaceDE w:val="0"/>
        <w:autoSpaceDN w:val="0"/>
        <w:adjustRightInd w:val="0"/>
        <w:spacing w:line="280" w:lineRule="exact"/>
        <w:rPr>
          <w:rFonts w:ascii="Univers-Bold" w:hAnsi="Univers-Bold" w:cs="Univers-Bold"/>
          <w:b/>
          <w:bCs/>
          <w:color w:val="000000"/>
          <w:sz w:val="18"/>
          <w:szCs w:val="18"/>
          <w:lang w:val="de-AT"/>
        </w:rPr>
      </w:pPr>
    </w:p>
    <w:p w14:paraId="005424F5" w14:textId="77777777" w:rsidR="0045379D" w:rsidRPr="00822DA2" w:rsidRDefault="0045379D" w:rsidP="002A0E51">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62. </w:t>
      </w:r>
      <w:r w:rsidRPr="00822DA2">
        <w:rPr>
          <w:rFonts w:ascii="Univers-Light" w:hAnsi="Univers-Light" w:cs="Univers-Light"/>
          <w:color w:val="505050"/>
          <w:sz w:val="18"/>
          <w:szCs w:val="18"/>
          <w:lang w:val="de-AT"/>
        </w:rPr>
        <w:t>Die Bedingungen der Z 63 bis 67 gelten für Wertpapiere und andere Werte, selbst wenn sie nicht verbrieft sind.</w:t>
      </w:r>
    </w:p>
    <w:p w14:paraId="371A7BDC" w14:textId="77777777" w:rsidR="0045379D"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0E0E6AE3"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Durchführung</w:t>
      </w:r>
    </w:p>
    <w:p w14:paraId="5A273EA9"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E9BBC14"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63.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führt Aufträge seines Kunden zum Kauf und Verkauf von Wertpapieren in der Regel als Kommissionär aus.</w:t>
      </w:r>
    </w:p>
    <w:p w14:paraId="278B0736"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Vereinbart das Kreditinstitut mit dem Kunden hingegen einen Festpreis, so schließt es einen Kaufvertrag ab.</w:t>
      </w:r>
    </w:p>
    <w:p w14:paraId="1BA06216"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Der Kunde erklärt hiermit sein Einverständnis zur Durchführungspolitik des Kreditinstitutes auf deren Grundlage das Kreditinstitut - mangels anderer Weisung - die Aufträge des Kunden durchführen wird. Über wesentliche Änderungen der Durchführungspolitik wird das Kreditinstitut den Kunden informieren.</w:t>
      </w:r>
    </w:p>
    <w:p w14:paraId="72DF93B2"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(4)</w:t>
      </w:r>
      <w:r w:rsidRPr="00822DA2">
        <w:rPr>
          <w:rFonts w:ascii="Univers-Light" w:hAnsi="Univers-Light" w:cs="Univers-Light"/>
          <w:color w:val="505050"/>
          <w:sz w:val="18"/>
          <w:szCs w:val="18"/>
          <w:lang w:val="de-AT"/>
        </w:rPr>
        <w:t xml:space="preserve"> Das Kreditinstitut kann ihm zugekommene Aufträge zum Kauf und Verkauf von Wertpapieren auch teilweise ausführen, wenn die Marktlage eine vollständige Durchführung nicht zulässt.</w:t>
      </w:r>
    </w:p>
    <w:p w14:paraId="06320C3A"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490BCA96" w14:textId="77777777" w:rsidR="0045379D" w:rsidRPr="002A0E51" w:rsidRDefault="0045379D" w:rsidP="00A43E3B">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Usancen am Ausführungsort</w:t>
      </w:r>
    </w:p>
    <w:p w14:paraId="6467BB33" w14:textId="77777777" w:rsidR="0045379D" w:rsidRPr="0011458C" w:rsidRDefault="0045379D" w:rsidP="00A43E3B">
      <w:pPr>
        <w:keepNext/>
        <w:autoSpaceDE w:val="0"/>
        <w:autoSpaceDN w:val="0"/>
        <w:adjustRightInd w:val="0"/>
        <w:spacing w:line="280" w:lineRule="exact"/>
        <w:rPr>
          <w:rFonts w:ascii="Univers-Bold" w:hAnsi="Univers-Bold" w:cs="Univers-Bold"/>
          <w:b/>
          <w:bCs/>
          <w:color w:val="000000"/>
          <w:sz w:val="18"/>
          <w:szCs w:val="18"/>
          <w:lang w:val="de-AT"/>
        </w:rPr>
      </w:pPr>
    </w:p>
    <w:p w14:paraId="7A858424" w14:textId="77777777" w:rsidR="0045379D" w:rsidRPr="00822DA2" w:rsidRDefault="0045379D"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64. </w:t>
      </w:r>
      <w:r w:rsidRPr="00822DA2">
        <w:rPr>
          <w:rFonts w:ascii="Univers-Light" w:hAnsi="Univers-Light" w:cs="Univers-Light"/>
          <w:color w:val="505050"/>
          <w:sz w:val="18"/>
          <w:szCs w:val="18"/>
          <w:lang w:val="de-AT"/>
        </w:rPr>
        <w:t>Für die Ausführung sind die am Ausführungsort</w:t>
      </w:r>
    </w:p>
    <w:p w14:paraId="6F2B5981"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geltenden Rechtsvorschriften und Usancen maßgebend.</w:t>
      </w:r>
    </w:p>
    <w:p w14:paraId="6D159096"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6F58CBE4"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Zeitliche Durchführung</w:t>
      </w:r>
    </w:p>
    <w:p w14:paraId="3C92DE58"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69689AD3"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65. </w:t>
      </w:r>
      <w:r w:rsidRPr="00822DA2">
        <w:rPr>
          <w:rFonts w:ascii="Univers-Light" w:hAnsi="Univers-Light" w:cs="Univers-Light"/>
          <w:color w:val="505050"/>
          <w:sz w:val="18"/>
          <w:szCs w:val="18"/>
          <w:lang w:val="de-AT"/>
        </w:rPr>
        <w:t>Ist der Auftrag für eine taggleiche Ausführung nicht so rechtzeitig eingegangen, dass seine Berücksichtigung im Rahmen des ordnungsgemäßen Arbeitsablaufes möglich ist, so wird er für den nächsten Börsetag vorgemerkt.</w:t>
      </w:r>
    </w:p>
    <w:p w14:paraId="6D088E14"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7C3F9803" w14:textId="77777777" w:rsidR="00487BB0"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E. Fehlende Deckung</w:t>
      </w:r>
    </w:p>
    <w:p w14:paraId="2EB7A9F2" w14:textId="77777777" w:rsidR="00487BB0" w:rsidRPr="0011458C" w:rsidRDefault="00487BB0" w:rsidP="006C4948">
      <w:pPr>
        <w:autoSpaceDE w:val="0"/>
        <w:autoSpaceDN w:val="0"/>
        <w:adjustRightInd w:val="0"/>
        <w:spacing w:line="280" w:lineRule="exact"/>
        <w:rPr>
          <w:rFonts w:ascii="Univers-Bold" w:hAnsi="Univers-Bold" w:cs="Univers-Bold"/>
          <w:b/>
          <w:bCs/>
          <w:color w:val="000080"/>
          <w:sz w:val="18"/>
          <w:szCs w:val="18"/>
          <w:lang w:val="de-AT"/>
        </w:rPr>
      </w:pPr>
    </w:p>
    <w:p w14:paraId="56FF7052" w14:textId="77777777" w:rsidR="00487BB0"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66.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darf die Ausführung von Wertpapiergeschäften ganz oder teilweise unterlassen,</w:t>
      </w:r>
    </w:p>
    <w:p w14:paraId="2084D79A" w14:textId="77777777" w:rsidR="00F86531"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wenn keine entsprechende Deckung vorhanden ist.</w:t>
      </w:r>
    </w:p>
    <w:p w14:paraId="234FF24F"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ist jedoch berechtigt, solche Wertpapiergeschäfte auszuführen, sofern ihm nicht erkennbar ist, dass der Kunde die Durchführung des Auftrages nur bei Deckung wünscht.</w:t>
      </w:r>
    </w:p>
    <w:p w14:paraId="4D0F7F7D"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Schafft der Kunde trotz Aufforderung keine Deckung an, so ist das Kreditinstitut berechtigt, auf Rechnung des Kunden zum bestmöglichen Kurs ein Glattstellungsgeschäft abzuschließen.</w:t>
      </w:r>
    </w:p>
    <w:p w14:paraId="669AC07D" w14:textId="77777777" w:rsidR="00F86531" w:rsidRPr="0011458C" w:rsidRDefault="00F86531" w:rsidP="006C4948">
      <w:pPr>
        <w:autoSpaceDE w:val="0"/>
        <w:autoSpaceDN w:val="0"/>
        <w:adjustRightInd w:val="0"/>
        <w:spacing w:line="280" w:lineRule="exact"/>
        <w:rPr>
          <w:rFonts w:ascii="Univers-Bold" w:hAnsi="Univers-Bold" w:cs="Univers-Bold"/>
          <w:b/>
          <w:bCs/>
          <w:color w:val="000000"/>
          <w:sz w:val="18"/>
          <w:szCs w:val="18"/>
          <w:lang w:val="de-AT"/>
        </w:rPr>
      </w:pPr>
    </w:p>
    <w:p w14:paraId="59D772B2"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F. Auslandsgeschäfte</w:t>
      </w:r>
    </w:p>
    <w:p w14:paraId="3957F719"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7EAF4B27"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67. </w:t>
      </w:r>
      <w:r w:rsidRPr="00822DA2">
        <w:rPr>
          <w:rFonts w:ascii="Univers-Light" w:hAnsi="Univers-Light" w:cs="Univers-Light"/>
          <w:color w:val="505050"/>
          <w:sz w:val="18"/>
          <w:szCs w:val="18"/>
          <w:lang w:val="de-AT"/>
        </w:rPr>
        <w:t>Wird dem Kunden ein Anspruch auf Lieferung von Wertpapieren gutgeschrieben (Wertpapierrechnung), so entspricht der Anspruch des Kunden gegen das Kreditinstitut dem Anteil, den das Kreditinstitut auf Rechnung des Kunden am gesamten vom Kreditinstitut für seine Kunden gehaltenen Bestand an Wertpapieren derselben Art im Ausland entsprechend den jeweiligen Rechtsvorschriften und Usancen hält.</w:t>
      </w:r>
    </w:p>
    <w:p w14:paraId="25E3058A"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1158480B"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G. Geschäfte in Aktien</w:t>
      </w:r>
    </w:p>
    <w:p w14:paraId="02D0775C"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127FC217"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68. </w:t>
      </w:r>
      <w:r w:rsidRPr="00822DA2">
        <w:rPr>
          <w:rFonts w:ascii="Univers-Light" w:hAnsi="Univers-Light" w:cs="Univers-Light"/>
          <w:color w:val="505050"/>
          <w:sz w:val="18"/>
          <w:szCs w:val="18"/>
          <w:lang w:val="de-AT"/>
        </w:rPr>
        <w:t>Bei Geschäften in Aktien, deren endgültige Stücke noch nicht im Verkehr sind, haftet das Kreditinstitut weder für die Ausgabe der Stücke seitens der Aktiengesellschaft noch für die Möglichkeit einer Ausübung der Aktionärsrechte vor Ausgabe der Aktien.</w:t>
      </w:r>
    </w:p>
    <w:p w14:paraId="4A45B2A4" w14:textId="77777777" w:rsidR="001C3F5D" w:rsidRPr="00822DA2" w:rsidRDefault="001C3F5D" w:rsidP="006C4948">
      <w:pPr>
        <w:autoSpaceDE w:val="0"/>
        <w:autoSpaceDN w:val="0"/>
        <w:adjustRightInd w:val="0"/>
        <w:spacing w:line="280" w:lineRule="exact"/>
        <w:rPr>
          <w:rFonts w:ascii="Univers-Light" w:hAnsi="Univers-Light" w:cs="Univers-Light"/>
          <w:color w:val="505050"/>
          <w:sz w:val="18"/>
          <w:szCs w:val="18"/>
          <w:lang w:val="de-AT"/>
        </w:rPr>
      </w:pPr>
    </w:p>
    <w:p w14:paraId="6EE31697" w14:textId="77777777" w:rsidR="001C3F5D" w:rsidRPr="0077184B" w:rsidRDefault="001C3F5D" w:rsidP="0077184B">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H. Aufzeichnung von elektronischer Kommunikation und Telefongesprächen</w:t>
      </w:r>
    </w:p>
    <w:p w14:paraId="18E696F8" w14:textId="77777777" w:rsidR="001C3F5D" w:rsidRPr="00822DA2" w:rsidRDefault="001C3F5D" w:rsidP="00A43E3B">
      <w:pPr>
        <w:keepNext/>
        <w:autoSpaceDE w:val="0"/>
        <w:autoSpaceDN w:val="0"/>
        <w:adjustRightInd w:val="0"/>
        <w:spacing w:line="280" w:lineRule="exact"/>
        <w:rPr>
          <w:rFonts w:ascii="Univers-Light" w:hAnsi="Univers-Light" w:cs="Univers-Light"/>
          <w:color w:val="505050"/>
          <w:sz w:val="18"/>
          <w:szCs w:val="18"/>
          <w:lang w:val="de-AT"/>
        </w:rPr>
      </w:pPr>
    </w:p>
    <w:p w14:paraId="613A6229" w14:textId="77777777" w:rsidR="001C3F5D" w:rsidRPr="00822DA2" w:rsidRDefault="001C3F5D"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Z 68a.</w:t>
      </w:r>
      <w:r w:rsidRPr="00822DA2">
        <w:rPr>
          <w:rFonts w:ascii="Univers-Light" w:hAnsi="Univers-Light" w:cs="Univers-Light"/>
          <w:color w:val="505050"/>
          <w:sz w:val="18"/>
          <w:szCs w:val="18"/>
          <w:lang w:val="de-AT"/>
        </w:rPr>
        <w:t xml:space="preserve"> Der Kunde nimmt zustimmend zur Kenntnis, dass Telefongespräche oder elektronische Kommunikation zwischen dem Kreditinstitut und dem Kunden (einschließlich der für den Kunden tätigen Personen, wie insbesondere Mitarbeiter oder Organe), die zu Geschäften führen oder führen können, gemäß Wertpapieraufsichtsgesetz 2018 aufgezeichnet und gespeichert werden. Der Kunde wird für ihn tätige Personen (insbesondere Mitarbeiter) über die Aufzeichnung informieren und, soweit erforderlich, eine entsprechende Zustimmung einholen.</w:t>
      </w:r>
    </w:p>
    <w:p w14:paraId="17D4B655" w14:textId="77777777" w:rsidR="001C3F5D" w:rsidRPr="00822DA2" w:rsidRDefault="001C3F5D" w:rsidP="006C4948">
      <w:pPr>
        <w:autoSpaceDE w:val="0"/>
        <w:autoSpaceDN w:val="0"/>
        <w:adjustRightInd w:val="0"/>
        <w:spacing w:line="280" w:lineRule="exact"/>
        <w:rPr>
          <w:rFonts w:ascii="Univers-Light" w:hAnsi="Univers-Light" w:cs="Univers-Light"/>
          <w:color w:val="505050"/>
          <w:sz w:val="18"/>
          <w:szCs w:val="18"/>
          <w:lang w:val="de-AT"/>
        </w:rPr>
      </w:pPr>
    </w:p>
    <w:p w14:paraId="5663A2E2"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9"/>
          <w:szCs w:val="19"/>
          <w:lang w:val="de-AT"/>
        </w:rPr>
      </w:pPr>
    </w:p>
    <w:p w14:paraId="476CA74C" w14:textId="77777777" w:rsidR="0045379D" w:rsidRPr="002A0E51" w:rsidRDefault="0045379D" w:rsidP="00E31228">
      <w:pPr>
        <w:keepNext/>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II. Verwahrung von Wertpapieren und anderen Werten</w:t>
      </w:r>
    </w:p>
    <w:p w14:paraId="2E5AD75E" w14:textId="77777777" w:rsidR="0045379D" w:rsidRPr="002A0E51" w:rsidRDefault="0045379D" w:rsidP="00E31228">
      <w:pPr>
        <w:keepNext/>
        <w:autoSpaceDE w:val="0"/>
        <w:autoSpaceDN w:val="0"/>
        <w:adjustRightInd w:val="0"/>
        <w:spacing w:line="280" w:lineRule="exact"/>
        <w:rPr>
          <w:rFonts w:ascii="Univers-Bold" w:hAnsi="Univers-Bold" w:cs="Univers-Bold"/>
          <w:b/>
          <w:bCs/>
          <w:color w:val="0018A8"/>
          <w:sz w:val="18"/>
          <w:szCs w:val="18"/>
          <w:lang w:val="de-AT"/>
        </w:rPr>
      </w:pPr>
    </w:p>
    <w:p w14:paraId="6E04F2EF" w14:textId="77777777" w:rsidR="0045379D" w:rsidRPr="002A0E51" w:rsidRDefault="0045379D" w:rsidP="00E31228">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Depotverwahrung</w:t>
      </w:r>
    </w:p>
    <w:p w14:paraId="4EE8A718" w14:textId="77777777" w:rsidR="0045379D" w:rsidRPr="0011458C" w:rsidRDefault="0045379D" w:rsidP="00E31228">
      <w:pPr>
        <w:keepNext/>
        <w:autoSpaceDE w:val="0"/>
        <w:autoSpaceDN w:val="0"/>
        <w:adjustRightInd w:val="0"/>
        <w:spacing w:line="280" w:lineRule="exact"/>
        <w:rPr>
          <w:rFonts w:ascii="Univers-Bold" w:hAnsi="Univers-Bold" w:cs="Univers-Bold"/>
          <w:b/>
          <w:bCs/>
          <w:color w:val="000000"/>
          <w:sz w:val="18"/>
          <w:szCs w:val="18"/>
          <w:lang w:val="de-AT"/>
        </w:rPr>
      </w:pPr>
    </w:p>
    <w:p w14:paraId="4E5F2FB1" w14:textId="77777777" w:rsidR="0045379D" w:rsidRPr="00822DA2" w:rsidRDefault="0045379D" w:rsidP="00E31228">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69.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ist berechtigt, bei ihm erlegte Wertpapiere dem Depot des Begünstigten anzureihen.</w:t>
      </w:r>
    </w:p>
    <w:p w14:paraId="34B56953"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wird ausdrücklich ermächtigt, im Inland ausgestellte Wertpapiere auch im Ausland und im Ausland ausgestellte Wertpapiere auch im Inland aufzubewahren. Ebenso ist es ermächtigt, auf Namen lautende im Ausland ausgestellte Wertpapiere unter dem Namen des inländischen Verwahrers oder unter dem des Vertrauensmannes des ausländischen Verwahrers („nominee“) eintragen zu lassen.</w:t>
      </w:r>
    </w:p>
    <w:p w14:paraId="2E966EB1"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Das Kreditinstitut haftet gegenüber einem Unternehmer nur für die sorgfältige Auswahl des Drittverwahrers.</w:t>
      </w:r>
    </w:p>
    <w:p w14:paraId="5C215876" w14:textId="77777777" w:rsidR="00F86531" w:rsidRPr="00822DA2" w:rsidRDefault="00F86531" w:rsidP="006C4948">
      <w:pPr>
        <w:autoSpaceDE w:val="0"/>
        <w:autoSpaceDN w:val="0"/>
        <w:adjustRightInd w:val="0"/>
        <w:spacing w:line="280" w:lineRule="exact"/>
        <w:rPr>
          <w:rFonts w:ascii="Univers-Light" w:hAnsi="Univers-Light" w:cs="Univers-Light"/>
          <w:color w:val="505050"/>
          <w:sz w:val="18"/>
          <w:szCs w:val="18"/>
          <w:lang w:val="de-AT"/>
        </w:rPr>
      </w:pPr>
    </w:p>
    <w:p w14:paraId="064B90BF"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Einlösung von Wertpapieren, Bogenerneuerung,</w:t>
      </w:r>
    </w:p>
    <w:p w14:paraId="1BFC95C1"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Verlosung, Kündigung</w:t>
      </w:r>
    </w:p>
    <w:p w14:paraId="4409C097"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452E3287"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70. </w:t>
      </w:r>
      <w:r w:rsidRPr="00822DA2">
        <w:rPr>
          <w:rFonts w:ascii="Univers-Light" w:hAnsi="Univers-Light" w:cs="Univers-Light"/>
          <w:b/>
          <w:color w:val="505050"/>
          <w:sz w:val="18"/>
          <w:szCs w:val="18"/>
          <w:lang w:val="de-AT"/>
        </w:rPr>
        <w:t>(1)</w:t>
      </w:r>
      <w:r w:rsidRPr="00822DA2">
        <w:rPr>
          <w:rFonts w:ascii="Univers-Light" w:hAnsi="Univers-Light" w:cs="Univers-Light"/>
          <w:color w:val="505050"/>
          <w:sz w:val="18"/>
          <w:szCs w:val="18"/>
          <w:lang w:val="de-AT"/>
        </w:rPr>
        <w:t xml:space="preserve"> Das Kreditinstitut sorgt für Abtrennung der fälligen Zins-, Gewinn- und Erträgnisanteilscheine und zieht deren Gegenwert ein. Neue Zins-, Gewinn- und Erträgnisanteilscheinbogen besorgt das Kreditinstitut ohne besonderen Auftrag.</w:t>
      </w:r>
    </w:p>
    <w:p w14:paraId="18553E6F"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Verlosungen, Kündigungen und sonstige derartige Maßnahmen hinsichtlich der verwahrten Wertpapiere</w:t>
      </w:r>
    </w:p>
    <w:p w14:paraId="1948F68D"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überwacht das Kreditinstitut, soweit Bekanntmachungen hierüber im „Amtsblatt der Wiener Zeitung“ oder im „Mercur“ Authentischer Verlosungsanzeiger erscheinen. Das Kreditinstitut löst verloste und gekündigte Wertpapiere sowie Zins-, Gewinn- und Erträgnisanteilscheine ein.</w:t>
      </w:r>
    </w:p>
    <w:p w14:paraId="1F274AFA"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Die Pflichten gemäß den Absätzen 1 und 2 obliegen bei drittverwahrten Wertpapieren dem Drittverwahrer. Bei auslandsverwahrten Wertpapieren ist das Kreditinstitut nicht verpflichtet, die Nummern in Wertpapierrechnung gutgebrachter, insbesondere auch verlosbarer Wertpapiere, dem Kunden mitzuteilen; das Kreditinstitut bestimmt dann durch Verlosung, welchen Kunden die verlosten Wertpapiere zuzuteilen sind. Werden hingegen Nummern verlosbarer Wertpapiere mitgeteilt, so haben sie nur für die Verlosung und Tilgung Bedeutung, jedoch nur so lange, als dies nach der ausländischen Übung der Fall ist. Wäre nach der ausländischen Übung mit anteilsmäßiger Verteilung der Einlösungsbeträge verloster Wertpapiere vorzugehen und wären hierbei die einzelnen Kunden verbleibenden Anteile in Stücken nicht darstellbar, dann sind die Kunden, deren Anteile eingelöst werden, durch Verlosung zu ermitteln.</w:t>
      </w:r>
    </w:p>
    <w:p w14:paraId="417424CC"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1FB486FE" w14:textId="77777777" w:rsidR="0045379D" w:rsidRPr="002A0E51" w:rsidRDefault="0045379D" w:rsidP="008429C5">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Prüfungspflicht des Kreditinstituts</w:t>
      </w:r>
    </w:p>
    <w:p w14:paraId="6BAB92CA" w14:textId="77777777" w:rsidR="0045379D" w:rsidRPr="0011458C" w:rsidRDefault="0045379D" w:rsidP="008429C5">
      <w:pPr>
        <w:keepNext/>
        <w:autoSpaceDE w:val="0"/>
        <w:autoSpaceDN w:val="0"/>
        <w:adjustRightInd w:val="0"/>
        <w:spacing w:line="280" w:lineRule="exact"/>
        <w:rPr>
          <w:rFonts w:ascii="Univers-Bold" w:hAnsi="Univers-Bold" w:cs="Univers-Bold"/>
          <w:b/>
          <w:bCs/>
          <w:color w:val="000000"/>
          <w:sz w:val="18"/>
          <w:szCs w:val="18"/>
          <w:lang w:val="de-AT"/>
        </w:rPr>
      </w:pPr>
    </w:p>
    <w:p w14:paraId="302B4B64" w14:textId="77777777" w:rsidR="0045379D" w:rsidRPr="00822DA2" w:rsidRDefault="0045379D" w:rsidP="008429C5">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71. </w:t>
      </w:r>
      <w:r w:rsidRPr="00822DA2">
        <w:rPr>
          <w:rFonts w:ascii="Univers-Light" w:hAnsi="Univers-Light" w:cs="Univers-Light"/>
          <w:color w:val="505050"/>
          <w:sz w:val="18"/>
          <w:szCs w:val="18"/>
          <w:lang w:val="de-AT"/>
        </w:rPr>
        <w:t>Ob inländische Wertpapiere von Aufgeboten, Zahlungssperren und dergleichen betroffen sind, wird einmalig aus Anlass der Einlieferung beim Kreditinstitut von diesem an Hand der ihm zur Verfügung stehenden inländischen Unterlagen geprüft. Die Überprüfung auf Aufgebotsverfahren zur Kraftloserklärung von Wertpapieren erfolgt auch nach Einlieferung.</w:t>
      </w:r>
    </w:p>
    <w:p w14:paraId="07F8067C" w14:textId="77777777" w:rsidR="0078643A" w:rsidRPr="00822DA2" w:rsidRDefault="0078643A" w:rsidP="006C4948">
      <w:pPr>
        <w:autoSpaceDE w:val="0"/>
        <w:autoSpaceDN w:val="0"/>
        <w:adjustRightInd w:val="0"/>
        <w:spacing w:line="280" w:lineRule="exact"/>
        <w:rPr>
          <w:rFonts w:ascii="Univers-Light" w:hAnsi="Univers-Light" w:cs="Univers-Light"/>
          <w:color w:val="505050"/>
          <w:sz w:val="18"/>
          <w:szCs w:val="18"/>
          <w:lang w:val="de-AT"/>
        </w:rPr>
      </w:pPr>
    </w:p>
    <w:p w14:paraId="511D7DA4"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Benachrichtigung vom Umtausch und von</w:t>
      </w:r>
    </w:p>
    <w:p w14:paraId="7369D810"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sonstigen Maßnahmen</w:t>
      </w:r>
    </w:p>
    <w:p w14:paraId="3E92D5B3"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21CFF7B"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72. </w:t>
      </w:r>
      <w:r w:rsidRPr="00822DA2">
        <w:rPr>
          <w:rFonts w:ascii="Univers-Light" w:hAnsi="Univers-Light" w:cs="Univers-Light"/>
          <w:color w:val="505050"/>
          <w:sz w:val="18"/>
          <w:szCs w:val="18"/>
          <w:lang w:val="de-AT"/>
        </w:rPr>
        <w:t>Bei Konvertierung, Kapitalerhöhung, Kapitalherabsetzung, Verschmelzung, Ausübung oder Verwertung von Bezugsrechten, Aufforderung zur Einzahlung, Zusammenlegung, Umstellung, Umtauschangebot, Arrosion und sonstige wichtige die Wertpapiere betreffenden Maßnahmen wird das Kreditinstitut, wenn hierüber eine Bekanntmachung im „Amtsblatt der  Wiener Zeitung“  erschienen ist oder dem Kreditinstitut namens der Emissionsstelle oder vom ausländischen Verwahrer rechtzeitig zukommt, den Kunden zu benachrichtigen versuchen. Erteilt der Kunde keine rechtzeitigen Weisungen, so wird das Kreditinstitut nach bestem Ermessen unter Berücksichtigung des Kundeninteresses handeln, insbesondere sonst verfallende Rechte zum letztmöglichen Zeitpunkt verwerten.</w:t>
      </w:r>
    </w:p>
    <w:p w14:paraId="4D81E826"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9"/>
          <w:szCs w:val="19"/>
          <w:lang w:val="de-AT"/>
        </w:rPr>
      </w:pPr>
    </w:p>
    <w:p w14:paraId="0BB3EB2D"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III. Handel in Devisen und Valuten</w:t>
      </w:r>
    </w:p>
    <w:p w14:paraId="1051CA02"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p>
    <w:p w14:paraId="2CBF6C18"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Art der Durchführung</w:t>
      </w:r>
    </w:p>
    <w:p w14:paraId="46A2A57E"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68B3A544"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73. </w:t>
      </w:r>
      <w:r w:rsidRPr="00822DA2">
        <w:rPr>
          <w:rFonts w:ascii="Univers-Light" w:hAnsi="Univers-Light" w:cs="Univers-Light"/>
          <w:color w:val="505050"/>
          <w:sz w:val="18"/>
          <w:szCs w:val="18"/>
          <w:lang w:val="de-AT"/>
        </w:rPr>
        <w:t>Über Devisen und Valuten schließt das Kreditinstitut mit dem Kunden einen Kaufvertrag ab. Wird vereinbart, dass das Kreditinstitut als Kommissionär für den Kunden tätig wird, gelten die für das Kommissionsgeschäft im Abschnitt über den Handel in Wertpapieren getroffenen Regelungen sinngemäß. Ein allfälliger Selbsteintritt bedarf keiner ausdrücklichen Anzeige gemäß § 405 UGB.</w:t>
      </w:r>
    </w:p>
    <w:p w14:paraId="4ED82161" w14:textId="77777777" w:rsidR="0045379D" w:rsidRPr="00822DA2" w:rsidRDefault="0045379D" w:rsidP="006C4948">
      <w:pPr>
        <w:autoSpaceDE w:val="0"/>
        <w:autoSpaceDN w:val="0"/>
        <w:adjustRightInd w:val="0"/>
        <w:spacing w:line="280" w:lineRule="exact"/>
        <w:rPr>
          <w:rFonts w:ascii="Univers-Bold" w:hAnsi="Univers-Bold" w:cs="Univers-Bold"/>
          <w:b/>
          <w:bCs/>
          <w:color w:val="505050"/>
          <w:sz w:val="18"/>
          <w:szCs w:val="18"/>
          <w:lang w:val="de-AT"/>
        </w:rPr>
      </w:pPr>
    </w:p>
    <w:p w14:paraId="548573DC"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Termingeschäfte</w:t>
      </w:r>
    </w:p>
    <w:p w14:paraId="1EBA8ECC"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7604F3B6"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74. </w:t>
      </w:r>
      <w:r w:rsidRPr="00822DA2">
        <w:rPr>
          <w:rFonts w:ascii="Univers-Light" w:hAnsi="Univers-Light" w:cs="Univers-Light"/>
          <w:b/>
          <w:color w:val="505050"/>
          <w:sz w:val="18"/>
          <w:szCs w:val="18"/>
          <w:lang w:val="de-AT"/>
        </w:rPr>
        <w:t xml:space="preserve">(1) </w:t>
      </w:r>
      <w:r w:rsidRPr="00822DA2">
        <w:rPr>
          <w:rFonts w:ascii="Univers-Light" w:hAnsi="Univers-Light" w:cs="Univers-Light"/>
          <w:color w:val="505050"/>
          <w:sz w:val="18"/>
          <w:szCs w:val="18"/>
          <w:lang w:val="de-AT"/>
        </w:rPr>
        <w:t>Bei Termingeschäften kann das Kreditinstitut vom Kunden angemessene Zeit vor der Fälligkeit den Nachweis dafür verlangen, dass die vom Kunden geschuldete Leistung fristgerecht auf dem vereinbarten Konto einlangen wird. Wird dieser Nachweis nicht erbracht, oder steht aufgrund anderer Umstände fest, dass der Kunde seine Verpflichtungen nicht erfüllen wird, ist das Kreditinstitut berechtigt, auch schon vor der vereinbarten Fälligkeit zum bestmöglichen Kurs ein Glattstellungsgeschäft abzuschließen.</w:t>
      </w:r>
    </w:p>
    <w:p w14:paraId="37067186"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ist – auch ohne vorherige Vereinbarung – berechtigt, eine Deckung für das Verlustrisiko zu verlangen, wenn sich dieses Risiko nach fachkundiger Beurteilung erhöht oder die Vermögenslage des Kunden wesentlich verschlechtert hat. Die Deckung ist mangels anderer Vereinbarung in Geld zu erlegen. An den zur Deckung erlegten Werten besteht ein Pfandrecht zugunsten des Kreditinstituts. Wird die Deckung nicht erlegt, ist das Kreditinstitut berechtigt, zum bestmöglichen Kurs ein Glattstellungsgeschäft abzuschließen.</w:t>
      </w:r>
    </w:p>
    <w:p w14:paraId="0D3DE472"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(3)</w:t>
      </w:r>
      <w:r w:rsidRPr="00822DA2">
        <w:rPr>
          <w:rFonts w:ascii="Univers-Light" w:hAnsi="Univers-Light" w:cs="Univers-Light"/>
          <w:color w:val="505050"/>
          <w:sz w:val="18"/>
          <w:szCs w:val="18"/>
          <w:lang w:val="de-AT"/>
        </w:rPr>
        <w:t xml:space="preserve"> Tätigt das Kreditinstitut gemäß Absatz 1 oder 2 ein Glattstellungsgeschäft, so geht eine dabei entstehende Kursdifferenz zu Lasten bzw. zu Gunsten des Kunden. Alle auflaufenden Spesen trägt der Kunde.</w:t>
      </w:r>
    </w:p>
    <w:p w14:paraId="1A7196D3" w14:textId="77777777" w:rsidR="0045379D" w:rsidRDefault="0045379D" w:rsidP="006C4948">
      <w:pPr>
        <w:autoSpaceDE w:val="0"/>
        <w:autoSpaceDN w:val="0"/>
        <w:adjustRightInd w:val="0"/>
        <w:spacing w:line="280" w:lineRule="exact"/>
        <w:rPr>
          <w:rFonts w:ascii="Univers-Light" w:hAnsi="Univers-Light" w:cs="Univers-Light"/>
          <w:color w:val="000000"/>
          <w:sz w:val="18"/>
          <w:szCs w:val="18"/>
          <w:lang w:val="de-AT"/>
        </w:rPr>
      </w:pPr>
    </w:p>
    <w:p w14:paraId="12B3D2FA"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IV. Fremdwährungskredite</w:t>
      </w:r>
    </w:p>
    <w:p w14:paraId="17B18EC0"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11BE0BA2" w14:textId="77777777" w:rsidR="009B6292"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75. (1) </w:t>
      </w:r>
      <w:r w:rsidRPr="00822DA2">
        <w:rPr>
          <w:rFonts w:ascii="Univers-Light" w:hAnsi="Univers-Light" w:cs="Univers-Light"/>
          <w:color w:val="505050"/>
          <w:sz w:val="18"/>
          <w:szCs w:val="18"/>
          <w:lang w:val="de-AT"/>
        </w:rPr>
        <w:t xml:space="preserve">Fremdwährungskredite sind effektiv, das heißt in der Währung zurückzuzahlen, in der sie das Kreditinstitut gegeben hat. Zahlungen in anderer Währung gelten als Sicherheitsleistung, außer das Kreditinstitut teilt dem Kunden mit, dass sie zur Tilgung der Kreditverbindlichkeiten herangezogen werden. </w:t>
      </w:r>
    </w:p>
    <w:p w14:paraId="42D0FBF3" w14:textId="77777777" w:rsidR="0045379D" w:rsidRPr="00822DA2" w:rsidRDefault="009B6292"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b/>
          <w:color w:val="505050"/>
          <w:sz w:val="18"/>
          <w:szCs w:val="18"/>
          <w:lang w:val="de-AT"/>
        </w:rPr>
        <w:t>(2)</w:t>
      </w:r>
      <w:r w:rsidRPr="00822DA2">
        <w:rPr>
          <w:rFonts w:ascii="Univers-Light" w:hAnsi="Univers-Light" w:cs="Univers-Light"/>
          <w:color w:val="505050"/>
          <w:sz w:val="18"/>
          <w:szCs w:val="18"/>
          <w:lang w:val="de-AT"/>
        </w:rPr>
        <w:t xml:space="preserve"> Das Kreditinstitut ist auch berechtigt, einen in fremder Währung aushaftenden Schuldsaldo unter Anzeige an den Kunden in folgenden Fällen in inländische Währung umzuwandeln:</w:t>
      </w:r>
    </w:p>
    <w:p w14:paraId="665E78A9" w14:textId="77777777" w:rsidR="009B6292" w:rsidRPr="00822DA2" w:rsidRDefault="00B51519" w:rsidP="00264338">
      <w:pPr>
        <w:pStyle w:val="Listenabsatz"/>
        <w:numPr>
          <w:ilvl w:val="0"/>
          <w:numId w:val="9"/>
        </w:numPr>
        <w:autoSpaceDE w:val="0"/>
        <w:autoSpaceDN w:val="0"/>
        <w:adjustRightInd w:val="0"/>
        <w:spacing w:line="280" w:lineRule="exact"/>
        <w:ind w:left="426" w:hanging="426"/>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 xml:space="preserve">Der aktuelle Kurs der Fremdwährung zum EUR übersteigt den Kurs zum Zeitpunkt der Kreditgewährung um mehr als 20% und es ergibt sich daraus unter Berücksichtigung der Restlaufzeit des Kredits, des noch aushaftenden Betrags, des aktuellen Werts zum Fremdwährungskredit bereits bestellter Sicherheiten und der Kreditwürdigkeit des Kunden eine Gefährdung der  Erfüllung der Verpflichtungen des Kunden („Risikoerhöhung“). Das Kreditinstitut ist vor Umwandlung verpflichtet, den Kunden schriftlich aufzufordern, binnen einer angemessenen Frist von mindestens drei Wochen nach Wahl des Kunden Sicherheiten beizubringen  oder eine Sondertilgung zu leisten. Der Wert der neuen Sicherheit oder der Betrag der Sondertilgung hat dem Ausmaß der Risikoerhöhung  zu entsprechen. </w:t>
      </w:r>
    </w:p>
    <w:p w14:paraId="5147CE00" w14:textId="77777777" w:rsidR="009B6292" w:rsidRPr="00822DA2" w:rsidRDefault="009B6292" w:rsidP="00264338">
      <w:pPr>
        <w:autoSpaceDE w:val="0"/>
        <w:autoSpaceDN w:val="0"/>
        <w:adjustRightInd w:val="0"/>
        <w:spacing w:line="280" w:lineRule="exact"/>
        <w:ind w:left="400"/>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 xml:space="preserve">Die Aufforderung hat den Hinweis zu enthalten, dass bei fruchtlosem Ablauf der Frist die Umwandlung vorgenommen werden wird. Bringt der Kunde fristgerecht ausreichende Sicherheiten bei oder leistet eine ausreichende Sondertilgung, hat die Umwandlung zu unterbleiben. </w:t>
      </w:r>
    </w:p>
    <w:p w14:paraId="4AB6B156" w14:textId="77777777" w:rsidR="0045379D" w:rsidRPr="00822DA2" w:rsidRDefault="009B6292" w:rsidP="00264338">
      <w:pPr>
        <w:autoSpaceDE w:val="0"/>
        <w:autoSpaceDN w:val="0"/>
        <w:adjustRightInd w:val="0"/>
        <w:spacing w:line="280" w:lineRule="exact"/>
        <w:ind w:left="400"/>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 xml:space="preserve">Für die allfällige spätere Freigabe der Sicherheiten gilt Z 52. </w:t>
      </w:r>
    </w:p>
    <w:p w14:paraId="5DBE1A30" w14:textId="77777777" w:rsidR="0045379D" w:rsidRPr="00822DA2" w:rsidRDefault="00B51519" w:rsidP="006C4948">
      <w:pPr>
        <w:numPr>
          <w:ilvl w:val="0"/>
          <w:numId w:val="3"/>
        </w:num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Aufgrund gesetzlicher oder anderer vom Kreditinstitut nicht zu vertretender Umstände eine Refinanzierung in der fremden Währung nicht mehr möglich.</w:t>
      </w:r>
    </w:p>
    <w:p w14:paraId="60FF9D7E" w14:textId="77777777" w:rsidR="0045379D" w:rsidRPr="00822DA2" w:rsidRDefault="00B51519" w:rsidP="006C4948">
      <w:pPr>
        <w:numPr>
          <w:ilvl w:val="0"/>
          <w:numId w:val="3"/>
        </w:num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Der Kredit ist zur Gänze zur Rückzahlung fällig  und wurde  trotz Mahnung nicht zurückgeführt.</w:t>
      </w:r>
    </w:p>
    <w:p w14:paraId="4949E6DB" w14:textId="77777777" w:rsidR="0045379D" w:rsidRPr="0011458C" w:rsidRDefault="0045379D" w:rsidP="006C4948">
      <w:pPr>
        <w:autoSpaceDE w:val="0"/>
        <w:autoSpaceDN w:val="0"/>
        <w:adjustRightInd w:val="0"/>
        <w:spacing w:line="280" w:lineRule="exact"/>
        <w:rPr>
          <w:rFonts w:ascii="Univers-Light" w:hAnsi="Univers-Light" w:cs="Univers-Light"/>
          <w:color w:val="000000"/>
          <w:sz w:val="19"/>
          <w:szCs w:val="19"/>
          <w:lang w:val="de-AT"/>
        </w:rPr>
      </w:pPr>
    </w:p>
    <w:p w14:paraId="332A319B"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V. Inkasso- und Diskontgeschäft,</w:t>
      </w:r>
    </w:p>
    <w:p w14:paraId="74BDDD2C" w14:textId="77777777" w:rsidR="0045379D" w:rsidRPr="002A0E51" w:rsidRDefault="0045379D" w:rsidP="006C4948">
      <w:pPr>
        <w:autoSpaceDE w:val="0"/>
        <w:autoSpaceDN w:val="0"/>
        <w:adjustRightInd w:val="0"/>
        <w:spacing w:line="280" w:lineRule="exact"/>
        <w:rPr>
          <w:rFonts w:ascii="Univers-Light" w:hAnsi="Univers-Light" w:cs="Univers-Light"/>
          <w:color w:val="0018A8"/>
          <w:spacing w:val="24"/>
          <w:sz w:val="19"/>
          <w:szCs w:val="19"/>
          <w:lang w:val="de-AT"/>
        </w:rPr>
      </w:pPr>
      <w:r>
        <w:rPr>
          <w:rFonts w:ascii="Univers-Light" w:hAnsi="Univers-Light" w:cs="Univers-Light"/>
          <w:color w:val="0018A8"/>
          <w:spacing w:val="24"/>
          <w:sz w:val="19"/>
          <w:szCs w:val="19"/>
          <w:lang w:val="de-AT"/>
        </w:rPr>
        <w:t>Wechsel- und Scheckverkehr</w:t>
      </w:r>
    </w:p>
    <w:p w14:paraId="32DAE755"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p>
    <w:p w14:paraId="12E97595"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A. Anwendungsbereich</w:t>
      </w:r>
    </w:p>
    <w:p w14:paraId="21509678"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BA93C0F"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76. </w:t>
      </w:r>
      <w:r w:rsidRPr="00822DA2">
        <w:rPr>
          <w:rFonts w:ascii="Univers-Light" w:hAnsi="Univers-Light" w:cs="Univers-Light"/>
          <w:color w:val="505050"/>
          <w:sz w:val="18"/>
          <w:szCs w:val="18"/>
          <w:lang w:val="de-AT"/>
        </w:rPr>
        <w:t>Diese Bedingungen gelten für Wechsel, Schecks</w:t>
      </w:r>
    </w:p>
    <w:p w14:paraId="1671C359"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Light" w:hAnsi="Univers-Light" w:cs="Univers-Light"/>
          <w:color w:val="505050"/>
          <w:sz w:val="18"/>
          <w:szCs w:val="18"/>
          <w:lang w:val="de-AT"/>
        </w:rPr>
        <w:t>und sonstige Einzugspapiere (wie kaufmännische Anweisungen und Verpflichtungsscheine).</w:t>
      </w:r>
    </w:p>
    <w:p w14:paraId="255FF424" w14:textId="77777777" w:rsidR="000E6281" w:rsidRPr="00822DA2" w:rsidRDefault="000E6281" w:rsidP="006C4948">
      <w:pPr>
        <w:autoSpaceDE w:val="0"/>
        <w:autoSpaceDN w:val="0"/>
        <w:adjustRightInd w:val="0"/>
        <w:spacing w:line="280" w:lineRule="exact"/>
        <w:rPr>
          <w:rFonts w:ascii="Univers-Light" w:hAnsi="Univers-Light" w:cs="Univers-Light"/>
          <w:color w:val="505050"/>
          <w:sz w:val="18"/>
          <w:szCs w:val="18"/>
          <w:lang w:val="de-AT"/>
        </w:rPr>
      </w:pPr>
    </w:p>
    <w:p w14:paraId="6D25D581" w14:textId="77777777" w:rsidR="0045379D" w:rsidRPr="002A0E51" w:rsidRDefault="0045379D" w:rsidP="00A43E3B">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B. Inkasso oder Ankauf</w:t>
      </w:r>
    </w:p>
    <w:p w14:paraId="5F7C9A31" w14:textId="77777777" w:rsidR="0045379D" w:rsidRPr="0011458C" w:rsidRDefault="0045379D" w:rsidP="00A43E3B">
      <w:pPr>
        <w:keepNext/>
        <w:autoSpaceDE w:val="0"/>
        <w:autoSpaceDN w:val="0"/>
        <w:adjustRightInd w:val="0"/>
        <w:spacing w:line="280" w:lineRule="exact"/>
        <w:rPr>
          <w:rFonts w:ascii="Univers-Bold" w:hAnsi="Univers-Bold" w:cs="Univers-Bold"/>
          <w:b/>
          <w:bCs/>
          <w:color w:val="000000"/>
          <w:sz w:val="18"/>
          <w:szCs w:val="18"/>
          <w:lang w:val="de-AT"/>
        </w:rPr>
      </w:pPr>
    </w:p>
    <w:p w14:paraId="4A342C08" w14:textId="77777777" w:rsidR="0045379D" w:rsidRPr="00822DA2" w:rsidRDefault="0045379D" w:rsidP="00A43E3B">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77. </w:t>
      </w:r>
      <w:r w:rsidRPr="00822DA2">
        <w:rPr>
          <w:rFonts w:ascii="Univers-Light" w:hAnsi="Univers-Light" w:cs="Univers-Light"/>
          <w:color w:val="505050"/>
          <w:sz w:val="18"/>
          <w:szCs w:val="18"/>
          <w:lang w:val="de-AT"/>
        </w:rPr>
        <w:t>Derartige Papiere werden vom Kreditinstitut grundsätzlich zum Inkasso hereingenommen, außer es wurde deren Ankauf (Diskontierung) vereinbart.</w:t>
      </w:r>
    </w:p>
    <w:p w14:paraId="4E8A0DC4"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213EF065" w14:textId="77777777" w:rsidR="0045379D" w:rsidRPr="002A0E51" w:rsidRDefault="0045379D" w:rsidP="006C4948">
      <w:pPr>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C. Rechtzeitigkeit der Aufträge</w:t>
      </w:r>
    </w:p>
    <w:p w14:paraId="06992484"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3C1A9CEB"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78. </w:t>
      </w:r>
      <w:r w:rsidRPr="00822DA2">
        <w:rPr>
          <w:rFonts w:ascii="Univers-Light" w:hAnsi="Univers-Light" w:cs="Univers-Light"/>
          <w:color w:val="505050"/>
          <w:sz w:val="18"/>
          <w:szCs w:val="18"/>
          <w:lang w:val="de-AT"/>
        </w:rPr>
        <w:t>Aufträge zum Inkasso müssen so rechtzeitig eingehen, dass sie im regelmäßigen Geschäftsgang ohne Zuhilfenahme von besonderen Eilmitteln ausgeführt werden können.</w:t>
      </w:r>
    </w:p>
    <w:p w14:paraId="6402A95A" w14:textId="77777777" w:rsidR="0045379D" w:rsidRPr="0011458C" w:rsidRDefault="0045379D" w:rsidP="006C4948">
      <w:pPr>
        <w:autoSpaceDE w:val="0"/>
        <w:autoSpaceDN w:val="0"/>
        <w:adjustRightInd w:val="0"/>
        <w:spacing w:line="280" w:lineRule="exact"/>
        <w:rPr>
          <w:rFonts w:ascii="Univers-Bold" w:hAnsi="Univers-Bold" w:cs="Univers-Bold"/>
          <w:b/>
          <w:bCs/>
          <w:color w:val="000000"/>
          <w:sz w:val="18"/>
          <w:szCs w:val="18"/>
          <w:lang w:val="de-AT"/>
        </w:rPr>
      </w:pPr>
    </w:p>
    <w:p w14:paraId="5527D48F" w14:textId="77777777" w:rsidR="0045379D" w:rsidRPr="002A0E51" w:rsidRDefault="0045379D" w:rsidP="00E31228">
      <w:pPr>
        <w:keepNext/>
        <w:autoSpaceDE w:val="0"/>
        <w:autoSpaceDN w:val="0"/>
        <w:adjustRightInd w:val="0"/>
        <w:spacing w:line="280" w:lineRule="exact"/>
        <w:rPr>
          <w:rFonts w:ascii="Univers-Bold" w:hAnsi="Univers-Bold" w:cs="Univers-Bold"/>
          <w:b/>
          <w:bCs/>
          <w:color w:val="0018A8"/>
          <w:sz w:val="18"/>
          <w:szCs w:val="18"/>
          <w:lang w:val="de-AT"/>
        </w:rPr>
      </w:pPr>
      <w:r>
        <w:rPr>
          <w:rFonts w:ascii="Univers-Bold" w:hAnsi="Univers-Bold" w:cs="Univers-Bold"/>
          <w:b/>
          <w:bCs/>
          <w:color w:val="0018A8"/>
          <w:sz w:val="18"/>
          <w:szCs w:val="18"/>
          <w:lang w:val="de-AT"/>
        </w:rPr>
        <w:t>D. Rechte und Pflichten des Kreditinstituts</w:t>
      </w:r>
    </w:p>
    <w:p w14:paraId="74125D3E" w14:textId="77777777" w:rsidR="0045379D" w:rsidRPr="0011458C" w:rsidRDefault="0045379D" w:rsidP="00E31228">
      <w:pPr>
        <w:keepNext/>
        <w:autoSpaceDE w:val="0"/>
        <w:autoSpaceDN w:val="0"/>
        <w:adjustRightInd w:val="0"/>
        <w:spacing w:line="280" w:lineRule="exact"/>
        <w:rPr>
          <w:rFonts w:ascii="Univers-Bold" w:hAnsi="Univers-Bold" w:cs="Univers-Bold"/>
          <w:b/>
          <w:bCs/>
          <w:color w:val="000000"/>
          <w:sz w:val="18"/>
          <w:szCs w:val="18"/>
          <w:lang w:val="de-AT"/>
        </w:rPr>
      </w:pPr>
    </w:p>
    <w:p w14:paraId="7F9017EB" w14:textId="77777777" w:rsidR="0045379D" w:rsidRPr="00822DA2" w:rsidRDefault="0045379D" w:rsidP="00E31228">
      <w:pPr>
        <w:keepNext/>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79. </w:t>
      </w:r>
      <w:r w:rsidRPr="00822DA2">
        <w:rPr>
          <w:rFonts w:ascii="Univers-Light" w:hAnsi="Univers-Light" w:cs="Univers-Light"/>
          <w:color w:val="505050"/>
          <w:sz w:val="18"/>
          <w:szCs w:val="18"/>
          <w:lang w:val="de-AT"/>
        </w:rPr>
        <w:t>Im Falle der Diskontierung kann das Kreditinstitut in den in Z 41 (2) und (3) genannten Fällen den Verkäufer mit dem vollen Nominalbetrag zuzüglich aller dem Kreditinstitut angefallenen Spesen belasten; bei auf fremde Währung lautenden Papieren trägt der Kunde auch das Kursrisiko.</w:t>
      </w:r>
    </w:p>
    <w:p w14:paraId="55F29113"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55B465BC"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80. </w:t>
      </w:r>
      <w:r w:rsidRPr="00822DA2">
        <w:rPr>
          <w:rFonts w:ascii="Univers-Light" w:hAnsi="Univers-Light" w:cs="Univers-Light"/>
          <w:color w:val="505050"/>
          <w:sz w:val="18"/>
          <w:szCs w:val="18"/>
          <w:lang w:val="de-AT"/>
        </w:rPr>
        <w:t>In diesen Fällen sowie bei Rückbelastungen von „Eingang vorbehalten“-Gutschriften (Z 41) verbleiben dem Kreditinstitut die wertpapierrechtlichen Ansprüche auf Zahlung des vollen Betrages mit Nebenforderungen gegen den Kunden und jeden aus dem Papier Verpflichteten bis zur Abdeckung eines aus einer solchen Rückbelastung entstandenen Schuldsaldos.</w:t>
      </w:r>
    </w:p>
    <w:p w14:paraId="04AFC35A" w14:textId="77777777" w:rsidR="00487BB0" w:rsidRPr="00822DA2" w:rsidRDefault="00487BB0" w:rsidP="006C4948">
      <w:pPr>
        <w:autoSpaceDE w:val="0"/>
        <w:autoSpaceDN w:val="0"/>
        <w:adjustRightInd w:val="0"/>
        <w:spacing w:line="280" w:lineRule="exact"/>
        <w:rPr>
          <w:rFonts w:ascii="Univers-Light" w:hAnsi="Univers-Light" w:cs="Univers-Light"/>
          <w:color w:val="505050"/>
          <w:sz w:val="18"/>
          <w:szCs w:val="18"/>
          <w:lang w:val="de-AT"/>
        </w:rPr>
      </w:pPr>
    </w:p>
    <w:p w14:paraId="65E6164E" w14:textId="77777777" w:rsidR="0045379D" w:rsidRPr="00822DA2" w:rsidRDefault="0045379D" w:rsidP="006C4948">
      <w:pPr>
        <w:autoSpaceDE w:val="0"/>
        <w:autoSpaceDN w:val="0"/>
        <w:adjustRightInd w:val="0"/>
        <w:spacing w:line="280" w:lineRule="exact"/>
        <w:rPr>
          <w:rFonts w:ascii="Univers-Light" w:hAnsi="Univers-Light" w:cs="Univers-Light"/>
          <w:color w:val="505050"/>
          <w:sz w:val="18"/>
          <w:szCs w:val="18"/>
          <w:lang w:val="de-AT"/>
        </w:rPr>
      </w:pPr>
      <w:r w:rsidRPr="00822DA2">
        <w:rPr>
          <w:rFonts w:ascii="Univers-Bold" w:hAnsi="Univers-Bold" w:cs="Univers-Bold"/>
          <w:b/>
          <w:bCs/>
          <w:color w:val="505050"/>
          <w:sz w:val="18"/>
          <w:szCs w:val="18"/>
          <w:lang w:val="de-AT"/>
        </w:rPr>
        <w:t xml:space="preserve">Z 81. </w:t>
      </w:r>
      <w:r w:rsidRPr="00822DA2">
        <w:rPr>
          <w:rFonts w:ascii="Univers-Light" w:hAnsi="Univers-Light" w:cs="Univers-Light"/>
          <w:color w:val="505050"/>
          <w:sz w:val="18"/>
          <w:szCs w:val="18"/>
          <w:lang w:val="de-AT"/>
        </w:rPr>
        <w:t>Das Kreditinstitut kann vom Kunden die Übertragung der dem Papier oder seinem Erwerb durch den Kunden zugrunde liegenden Forderung sowie aller gegenwärtigen und zukünftigen Rechte aus den zugrunde liegenden Geschäften einschließlich der damit zusammenhängenden Sicherheiten verlangen. Das Kreditinstitut braucht bei ihm zahlbar gestellte Papiere nur einzulösen, wenn ein Auftrag des Kunden rechtzeitig eingegangen und hinreichende Deckung vorhanden ist.</w:t>
      </w:r>
    </w:p>
    <w:p w14:paraId="3DD4AB34" w14:textId="77777777" w:rsidR="00FC2CE5" w:rsidRDefault="00FC2CE5">
      <w:pPr>
        <w:sectPr w:rsidR="00FC2CE5" w:rsidSect="00BD7BF9">
          <w:headerReference w:type="even" r:id="rId15"/>
          <w:headerReference w:type="default" r:id="rId16"/>
          <w:footerReference w:type="default" r:id="rId17"/>
          <w:pgSz w:w="11906" w:h="16838" w:code="9"/>
          <w:pgMar w:top="1418" w:right="1418" w:bottom="1134" w:left="1418" w:header="709" w:footer="709" w:gutter="0"/>
          <w:cols w:num="2" w:space="286"/>
          <w:docGrid w:linePitch="360"/>
        </w:sectPr>
      </w:pPr>
    </w:p>
    <w:p w14:paraId="5BA0A763" w14:textId="77777777" w:rsidR="00FC2CE5" w:rsidRDefault="00FC2CE5" w:rsidP="00392D3F"/>
    <w:sectPr w:rsidR="00FC2CE5">
      <w:headerReference w:type="default" r:id="rId18"/>
      <w:footerReference w:type="default" r:id="rId19"/>
      <w:pgSz w:w="11906" w:h="16838" w:code="9"/>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7D64" w14:textId="77777777" w:rsidR="00FA036A" w:rsidRDefault="00FA036A" w:rsidP="0045379D">
      <w:r>
        <w:separator/>
      </w:r>
    </w:p>
  </w:endnote>
  <w:endnote w:type="continuationSeparator" w:id="0">
    <w:p w14:paraId="1AA500F0" w14:textId="77777777" w:rsidR="00FA036A" w:rsidRDefault="00FA036A" w:rsidP="0045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Light">
    <w:altName w:val="Arial"/>
    <w:panose1 w:val="00000000000000000000"/>
    <w:charset w:val="00"/>
    <w:family w:val="swiss"/>
    <w:notTrueType/>
    <w:pitch w:val="default"/>
    <w:sig w:usb0="00000003" w:usb1="00000000" w:usb2="00000000" w:usb3="00000000" w:csb0="00000001" w:csb1="00000000"/>
  </w:font>
  <w:font w:name="Univers Light">
    <w:charset w:val="00"/>
    <w:family w:val="swiss"/>
    <w:pitch w:val="variable"/>
    <w:sig w:usb0="80000287" w:usb1="00000000" w:usb2="00000000" w:usb3="00000000" w:csb0="0000000F" w:csb1="00000000"/>
  </w:font>
  <w:font w:name="Univers-Bold">
    <w:altName w:val="Arial"/>
    <w:panose1 w:val="00000000000000000000"/>
    <w:charset w:val="00"/>
    <w:family w:val="swiss"/>
    <w:notTrueType/>
    <w:pitch w:val="default"/>
    <w:sig w:usb0="00000003" w:usb1="00000000" w:usb2="00000000" w:usb3="00000000" w:csb0="00000001" w:csb1="00000000"/>
  </w:font>
  <w:font w:name="Futura,Bold">
    <w:panose1 w:val="00000000000000000000"/>
    <w:charset w:val="00"/>
    <w:family w:val="auto"/>
    <w:notTrueType/>
    <w:pitch w:val="default"/>
    <w:sig w:usb0="00000003" w:usb1="00000000" w:usb2="00000000" w:usb3="00000000" w:csb0="00000001" w:csb1="00000000"/>
  </w:font>
  <w:font w:name="Futura">
    <w:altName w:val="Courier New"/>
    <w:charset w:val="00"/>
    <w:family w:val="auto"/>
    <w:pitch w:val="variable"/>
    <w:sig w:usb0="00000003" w:usb1="00000000" w:usb2="00000000" w:usb3="00000000" w:csb0="00000001" w:csb1="00000000"/>
  </w:font>
  <w:font w:name="Futura,Italic">
    <w:panose1 w:val="00000000000000000000"/>
    <w:charset w:val="00"/>
    <w:family w:val="auto"/>
    <w:notTrueType/>
    <w:pitch w:val="default"/>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E4AB" w14:textId="00050DE6" w:rsidR="00D25950" w:rsidRDefault="00D25950" w:rsidP="00667589">
    <w:pPr>
      <w:pStyle w:val="Fuzeile"/>
      <w:jc w:val="center"/>
    </w:pPr>
    <w:r>
      <w:t xml:space="preserve"> </w:t>
    </w:r>
    <w:fldSimple w:instr=" DOCPROPERTY &quot;aliashDocumentMarking&quot; \* MERGEFORMAT ">
      <w:r w:rsidR="00C81F69">
        <w:rPr>
          <w:b/>
          <w:bCs/>
          <w:lang w:val="en-US"/>
        </w:rPr>
        <w:t>Error! Unknown document property name.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021C" w14:textId="77777777" w:rsidR="00D25950" w:rsidRDefault="00D25950" w:rsidP="00035190">
    <w:pPr>
      <w:pStyle w:val="Fuzeile"/>
      <w:tabs>
        <w:tab w:val="left" w:pos="2010"/>
        <w:tab w:val="left" w:pos="2160"/>
      </w:tabs>
      <w:rPr>
        <w:rFonts w:ascii="Univers-Light" w:hAnsi="Univers-Light" w:cs="Univers-Light"/>
        <w:color w:val="333333"/>
        <w:sz w:val="16"/>
        <w:szCs w:val="16"/>
        <w:lang w:val="de-AT"/>
      </w:rPr>
    </w:pPr>
  </w:p>
  <w:p w14:paraId="7B7CB3BA" w14:textId="77777777" w:rsidR="00D25950" w:rsidRDefault="00D25950" w:rsidP="00203389">
    <w:pPr>
      <w:pStyle w:val="Fuzeile"/>
      <w:tabs>
        <w:tab w:val="left" w:pos="2010"/>
        <w:tab w:val="left" w:pos="2160"/>
      </w:tabs>
      <w:jc w:val="right"/>
      <w:rPr>
        <w:rFonts w:ascii="Univers-Light" w:hAnsi="Univers-Light" w:cs="Univers-Light"/>
        <w:color w:val="333333"/>
        <w:sz w:val="16"/>
        <w:szCs w:val="16"/>
        <w:lang w:val="de-AT"/>
      </w:rPr>
    </w:pPr>
    <w:r>
      <w:rPr>
        <w:rFonts w:ascii="Univers-Light" w:hAnsi="Univers-Light" w:cs="Univers-Light"/>
        <w:color w:val="333333"/>
        <w:sz w:val="16"/>
        <w:szCs w:val="16"/>
        <w:lang w:val="de-AT"/>
      </w:rPr>
      <w:t xml:space="preserve"> </w:t>
    </w:r>
    <w:r>
      <w:rPr>
        <w:noProof/>
        <w:lang w:val="de-AT" w:eastAsia="de-AT"/>
      </w:rPr>
      <w:drawing>
        <wp:inline distT="0" distB="0" distL="0" distR="0" wp14:anchorId="2B155C38" wp14:editId="7E20C240">
          <wp:extent cx="2114550" cy="533400"/>
          <wp:effectExtent l="0" t="0" r="0" b="0"/>
          <wp:docPr id="52978220" name="Picture 52978220" descr="Deutsche Bank Schriftzug 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8220" name="Picture 52978220" descr="Deutsche Bank Schriftzug mit Logo"/>
                  <pic:cNvPicPr/>
                </pic:nvPicPr>
                <pic:blipFill>
                  <a:blip r:embed="rId1"/>
                  <a:stretch>
                    <a:fillRect/>
                  </a:stretch>
                </pic:blipFill>
                <pic:spPr>
                  <a:xfrm>
                    <a:off x="0" y="0"/>
                    <a:ext cx="2114550" cy="533400"/>
                  </a:xfrm>
                  <a:prstGeom prst="rect">
                    <a:avLst/>
                  </a:prstGeom>
                </pic:spPr>
              </pic:pic>
            </a:graphicData>
          </a:graphic>
        </wp:inline>
      </w:drawing>
    </w:r>
  </w:p>
  <w:p w14:paraId="7A07D250" w14:textId="77777777" w:rsidR="00D25950" w:rsidRDefault="003F0AE6" w:rsidP="00035190">
    <w:pPr>
      <w:pStyle w:val="Fuzeile"/>
      <w:tabs>
        <w:tab w:val="left" w:pos="2010"/>
        <w:tab w:val="left" w:pos="2160"/>
      </w:tabs>
    </w:pPr>
    <w:r>
      <w:rPr>
        <w:noProof/>
        <w:lang w:val="de-AT" w:eastAsia="de-AT"/>
      </w:rPr>
      <mc:AlternateContent>
        <mc:Choice Requires="wps">
          <w:drawing>
            <wp:anchor distT="0" distB="0" distL="114300" distR="114300" simplePos="0" relativeHeight="251656704" behindDoc="0" locked="0" layoutInCell="0" allowOverlap="1" wp14:anchorId="5382F7D6" wp14:editId="626A9FFC">
              <wp:simplePos x="0" y="0"/>
              <wp:positionH relativeFrom="page">
                <wp:posOffset>0</wp:posOffset>
              </wp:positionH>
              <wp:positionV relativeFrom="page">
                <wp:posOffset>10234930</wp:posOffset>
              </wp:positionV>
              <wp:extent cx="7560310" cy="266700"/>
              <wp:effectExtent l="0" t="0" r="0" b="0"/>
              <wp:wrapNone/>
              <wp:docPr id="3" name="MSIPCM1eb146f6ab6c0fd183dff4b7" descr="{&quot;HashCode&quot;:-1264128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346179" w14:textId="77777777" w:rsidR="003F0AE6" w:rsidRPr="003F0AE6" w:rsidRDefault="003F0AE6" w:rsidP="003F0AE6">
                          <w:pPr>
                            <w:jc w:val="center"/>
                            <w:rPr>
                              <w:rFonts w:ascii="Calibri" w:hAnsi="Calibri"/>
                              <w:color w:val="000000"/>
                              <w:sz w:val="20"/>
                            </w:rPr>
                          </w:pPr>
                          <w:r>
                            <w:rPr>
                              <w:rFonts w:ascii="Calibri" w:hAnsi="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82F7D6" id="_x0000_t202" coordsize="21600,21600" o:spt="202" path="m,l,21600r21600,l21600,xe">
              <v:stroke joinstyle="miter"/>
              <v:path gradientshapeok="t" o:connecttype="rect"/>
            </v:shapetype>
            <v:shape id="MSIPCM1eb146f6ab6c0fd183dff4b7" o:spid="_x0000_s1026" type="#_x0000_t202" alt="{&quot;HashCode&quot;:-1264128617,&quot;Height&quot;:841.0,&quot;Width&quot;:595.0,&quot;Placement&quot;:&quot;Footer&quot;,&quot;Index&quot;:&quot;Primary&quot;,&quot;Section&quot;:1,&quot;Top&quot;:0.0,&quot;Left&quot;:0.0}" style="position:absolute;margin-left:0;margin-top:805.9pt;width:595.3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jZQIAADU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" o:allowincell="f" filled="f" stroked="f" strokeweight=".5pt">
              <v:textbox inset=",0,,0">
                <w:txbxContent>
                  <w:p w14:paraId="30346179" w14:textId="77777777" w:rsidR="003F0AE6" w:rsidRPr="003F0AE6" w:rsidRDefault="003F0AE6" w:rsidP="003F0AE6">
                    <w:pPr>
                      <w:jc w:val="center"/>
                      <w:rPr>
                        <w:rFonts w:ascii="Calibri" w:hAnsi="Calibri"/>
                        <w:color w:val="000000"/>
                        <w:sz w:val="20"/>
                      </w:rPr>
                    </w:pPr>
                    <w:r>
                      <w:rPr>
                        <w:rFonts w:ascii="Calibri" w:hAnsi="Calibri"/>
                        <w:color w:val="000000"/>
                        <w:sz w:val="20"/>
                      </w:rPr>
                      <w:t xml:space="preserve"> </w:t>
                    </w:r>
                  </w:p>
                </w:txbxContent>
              </v:textbox>
              <w10:wrap anchorx="page" anchory="page"/>
            </v:shape>
          </w:pict>
        </mc:Fallback>
      </mc:AlternateConten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BFFF" w14:textId="77777777" w:rsidR="00D25950" w:rsidRDefault="00D25950" w:rsidP="00035190">
    <w:pPr>
      <w:pStyle w:val="Footer1"/>
      <w:tabs>
        <w:tab w:val="left" w:pos="2010"/>
        <w:tab w:val="left" w:pos="2160"/>
      </w:tabs>
      <w:rPr>
        <w:rFonts w:ascii="Univers-Light" w:hAnsi="Univers-Light" w:cs="Univers-Light"/>
        <w:color w:val="333333"/>
        <w:sz w:val="16"/>
        <w:szCs w:val="16"/>
        <w:lang w:val="de-AT"/>
      </w:rPr>
    </w:pPr>
  </w:p>
  <w:p w14:paraId="39FF99C4" w14:textId="77777777" w:rsidR="00D25950" w:rsidRDefault="00D25950" w:rsidP="00203389">
    <w:pPr>
      <w:pStyle w:val="Footer1"/>
      <w:tabs>
        <w:tab w:val="left" w:pos="2010"/>
        <w:tab w:val="left" w:pos="2160"/>
      </w:tabs>
      <w:jc w:val="right"/>
      <w:rPr>
        <w:rFonts w:ascii="Univers-Light" w:hAnsi="Univers-Light" w:cs="Univers-Light"/>
        <w:color w:val="333333"/>
        <w:sz w:val="16"/>
        <w:szCs w:val="16"/>
        <w:lang w:val="de-AT"/>
      </w:rPr>
    </w:pPr>
    <w:r>
      <w:rPr>
        <w:rFonts w:ascii="Univers-Light" w:hAnsi="Univers-Light" w:cs="Univers-Light"/>
        <w:color w:val="333333"/>
        <w:sz w:val="16"/>
        <w:szCs w:val="16"/>
        <w:lang w:val="de-AT"/>
      </w:rPr>
      <w:t xml:space="preserve"> </w:t>
    </w:r>
    <w:r>
      <w:rPr>
        <w:noProof/>
        <w:lang w:val="de-AT" w:eastAsia="de-AT"/>
      </w:rPr>
      <w:drawing>
        <wp:inline distT="0" distB="0" distL="0" distR="0" wp14:anchorId="2F887F2F" wp14:editId="3C257223">
          <wp:extent cx="2114550" cy="533400"/>
          <wp:effectExtent l="0" t="0" r="0" b="0"/>
          <wp:docPr id="1048579" name="Picture 52978220" descr="Deutsche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9" name="Picture 52978220" descr="Deutsche Bank Logo"/>
                  <pic:cNvPicPr/>
                </pic:nvPicPr>
                <pic:blipFill>
                  <a:blip r:embed="rId1"/>
                  <a:stretch>
                    <a:fillRect/>
                  </a:stretch>
                </pic:blipFill>
                <pic:spPr>
                  <a:xfrm>
                    <a:off x="0" y="0"/>
                    <a:ext cx="2114550" cy="533400"/>
                  </a:xfrm>
                  <a:prstGeom prst="rect">
                    <a:avLst/>
                  </a:prstGeom>
                </pic:spPr>
              </pic:pic>
            </a:graphicData>
          </a:graphic>
        </wp:inline>
      </w:drawing>
    </w:r>
  </w:p>
  <w:p w14:paraId="1DBABF0F" w14:textId="77777777" w:rsidR="00D25950" w:rsidRDefault="003F0AE6" w:rsidP="00035190">
    <w:pPr>
      <w:pStyle w:val="Footer1"/>
      <w:tabs>
        <w:tab w:val="left" w:pos="2010"/>
        <w:tab w:val="left" w:pos="2160"/>
      </w:tabs>
    </w:pPr>
    <w:r>
      <w:rPr>
        <w:noProof/>
        <w:lang w:val="de-AT" w:eastAsia="de-AT"/>
      </w:rPr>
      <mc:AlternateContent>
        <mc:Choice Requires="wps">
          <w:drawing>
            <wp:anchor distT="0" distB="0" distL="114300" distR="114300" simplePos="0" relativeHeight="251657728" behindDoc="0" locked="0" layoutInCell="0" allowOverlap="1" wp14:anchorId="3AFA52AB" wp14:editId="304238DF">
              <wp:simplePos x="0" y="0"/>
              <wp:positionH relativeFrom="page">
                <wp:posOffset>0</wp:posOffset>
              </wp:positionH>
              <wp:positionV relativeFrom="page">
                <wp:posOffset>10234930</wp:posOffset>
              </wp:positionV>
              <wp:extent cx="7560310" cy="266700"/>
              <wp:effectExtent l="0" t="0" r="0" b="0"/>
              <wp:wrapNone/>
              <wp:docPr id="1048581" name="MSIPCM1eb146f6ab6c0fd183dff4b7" descr="{&quot;HashCode&quot;:-1264128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F9437B" w14:textId="77777777" w:rsidR="003F0AE6" w:rsidRPr="003F0AE6" w:rsidRDefault="003F0AE6" w:rsidP="003F0AE6">
                          <w:pPr>
                            <w:jc w:val="center"/>
                            <w:rPr>
                              <w:rFonts w:ascii="Calibri" w:hAnsi="Calibri"/>
                              <w:color w:val="000000"/>
                              <w:sz w:val="20"/>
                            </w:rPr>
                          </w:pPr>
                          <w:r>
                            <w:rPr>
                              <w:rFonts w:ascii="Calibri" w:hAnsi="Calibri"/>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FA52AB" id="_x0000_t202" coordsize="21600,21600" o:spt="202" path="m,l,21600r21600,l21600,xe">
              <v:stroke joinstyle="miter"/>
              <v:path gradientshapeok="t" o:connecttype="rect"/>
            </v:shapetype>
            <v:shape id="_x0000_s1027" type="#_x0000_t202" alt="{&quot;HashCode&quot;:-1264128617,&quot;Height&quot;:841.0,&quot;Width&quot;:595.0,&quot;Placement&quot;:&quot;Footer&quot;,&quot;Index&quot;:&quot;Primary&quot;,&quot;Section&quot;:1,&quot;Top&quot;:0.0,&quot;Left&quot;:0.0}" style="position:absolute;margin-left:0;margin-top:805.9pt;width:595.3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w9aA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" o:allowincell="f" filled="f" stroked="f" strokeweight=".5pt">
              <v:textbox inset=",0,,0">
                <w:txbxContent>
                  <w:p w14:paraId="6EF9437B" w14:textId="77777777" w:rsidR="003F0AE6" w:rsidRPr="003F0AE6" w:rsidRDefault="003F0AE6" w:rsidP="003F0AE6">
                    <w:pPr>
                      <w:jc w:val="center"/>
                      <w:rPr>
                        <w:rFonts w:ascii="Calibri" w:hAnsi="Calibri"/>
                        <w:color w:val="000000"/>
                        <w:sz w:val="20"/>
                      </w:rPr>
                    </w:pPr>
                    <w:r>
                      <w:rPr>
                        <w:rFonts w:ascii="Calibri" w:hAnsi="Calibri"/>
                        <w:sz w:val="20"/>
                      </w:rPr>
                      <w:t xml:space="preserve"> </w:t>
                    </w:r>
                  </w:p>
                </w:txbxContent>
              </v:textbox>
              <w10:wrap anchorx="page" anchory="page"/>
            </v:shape>
          </w:pict>
        </mc:Fallback>
      </mc:AlternateConten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CFF7" w14:textId="77777777" w:rsidR="00D25950" w:rsidRDefault="00D25950" w:rsidP="00035190">
    <w:pPr>
      <w:pStyle w:val="Fuzeile"/>
      <w:tabs>
        <w:tab w:val="left" w:pos="2010"/>
        <w:tab w:val="left" w:pos="2160"/>
      </w:tabs>
      <w:rPr>
        <w:rFonts w:ascii="Univers-Light" w:hAnsi="Univers-Light" w:cs="Univers-Light"/>
        <w:color w:val="333333"/>
        <w:sz w:val="16"/>
        <w:szCs w:val="16"/>
        <w:lang w:val="de-AT"/>
      </w:rPr>
    </w:pPr>
  </w:p>
  <w:p w14:paraId="76B32D6A" w14:textId="77777777" w:rsidR="00D25950" w:rsidRDefault="00D25950" w:rsidP="004959F4">
    <w:pPr>
      <w:pStyle w:val="Fuzeile"/>
      <w:tabs>
        <w:tab w:val="left" w:pos="2010"/>
        <w:tab w:val="left" w:pos="2160"/>
      </w:tabs>
      <w:rPr>
        <w:rFonts w:ascii="Univers-Light" w:hAnsi="Univers-Light" w:cs="Univers-Light"/>
        <w:color w:val="333333"/>
        <w:sz w:val="16"/>
        <w:szCs w:val="16"/>
        <w:lang w:val="de-AT"/>
      </w:rPr>
    </w:pPr>
    <w:r>
      <w:rPr>
        <w:rFonts w:ascii="Univers-Light" w:hAnsi="Univers-Light" w:cs="Univers-Light"/>
        <w:color w:val="333333"/>
        <w:sz w:val="16"/>
        <w:szCs w:val="16"/>
        <w:lang w:val="de-AT"/>
      </w:rPr>
      <w:t xml:space="preserve"> </w:t>
    </w:r>
  </w:p>
  <w:p w14:paraId="52E230EB" w14:textId="77777777" w:rsidR="00D25950" w:rsidRDefault="003F0AE6" w:rsidP="00035190">
    <w:pPr>
      <w:pStyle w:val="Fuzeile"/>
      <w:tabs>
        <w:tab w:val="left" w:pos="2010"/>
        <w:tab w:val="left" w:pos="2160"/>
      </w:tabs>
    </w:pPr>
    <w:r>
      <w:rPr>
        <w:rFonts w:ascii="Univers-Light" w:hAnsi="Univers-Light" w:cs="Univers-Light"/>
        <w:noProof/>
        <w:color w:val="333333"/>
        <w:sz w:val="16"/>
        <w:szCs w:val="16"/>
        <w:lang w:val="de-AT" w:eastAsia="de-AT"/>
      </w:rPr>
      <mc:AlternateContent>
        <mc:Choice Requires="wps">
          <w:drawing>
            <wp:anchor distT="0" distB="0" distL="114300" distR="114300" simplePos="0" relativeHeight="251658752" behindDoc="0" locked="0" layoutInCell="0" allowOverlap="1" wp14:anchorId="778C992D" wp14:editId="67DD4F34">
              <wp:simplePos x="0" y="0"/>
              <wp:positionH relativeFrom="page">
                <wp:posOffset>0</wp:posOffset>
              </wp:positionH>
              <wp:positionV relativeFrom="page">
                <wp:posOffset>10234930</wp:posOffset>
              </wp:positionV>
              <wp:extent cx="7560310" cy="266700"/>
              <wp:effectExtent l="0" t="0" r="0" b="0"/>
              <wp:wrapNone/>
              <wp:docPr id="4" name="MSIPCM3c0243a59ca033d89c0a412e" descr="{&quot;HashCode&quot;:-126412861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E9897C" w14:textId="77777777" w:rsidR="003F0AE6" w:rsidRPr="003F0AE6" w:rsidRDefault="003F0AE6" w:rsidP="003F0AE6">
                          <w:pPr>
                            <w:jc w:val="center"/>
                            <w:rPr>
                              <w:rFonts w:ascii="Calibri" w:hAnsi="Calibri"/>
                              <w:color w:val="000000"/>
                              <w:sz w:val="20"/>
                            </w:rPr>
                          </w:pPr>
                          <w:r>
                            <w:rPr>
                              <w:rFonts w:ascii="Calibri" w:hAnsi="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8C992D" id="_x0000_t202" coordsize="21600,21600" o:spt="202" path="m,l,21600r21600,l21600,xe">
              <v:stroke joinstyle="miter"/>
              <v:path gradientshapeok="t" o:connecttype="rect"/>
            </v:shapetype>
            <v:shape id="MSIPCM3c0243a59ca033d89c0a412e" o:spid="_x0000_s1028" type="#_x0000_t202" alt="{&quot;HashCode&quot;:-1264128617,&quot;Height&quot;:841.0,&quot;Width&quot;:595.0,&quot;Placement&quot;:&quot;Footer&quot;,&quot;Index&quot;:&quot;Primary&quot;,&quot;Section&quot;:2,&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9/aQ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" o:allowincell="f" filled="f" stroked="f" strokeweight=".5pt">
              <v:textbox inset=",0,,0">
                <w:txbxContent>
                  <w:p w14:paraId="44E9897C" w14:textId="77777777" w:rsidR="003F0AE6" w:rsidRPr="003F0AE6" w:rsidRDefault="003F0AE6" w:rsidP="003F0AE6">
                    <w:pPr>
                      <w:jc w:val="center"/>
                      <w:rPr>
                        <w:rFonts w:ascii="Calibri" w:hAnsi="Calibri"/>
                        <w:color w:val="000000"/>
                        <w:sz w:val="20"/>
                      </w:rPr>
                    </w:pPr>
                    <w:r>
                      <w:rPr>
                        <w:rFonts w:ascii="Calibri" w:hAnsi="Calibri"/>
                        <w:color w:val="000000"/>
                        <w:sz w:val="20"/>
                      </w:rPr>
                      <w:t xml:space="preserve"> </w:t>
                    </w:r>
                  </w:p>
                </w:txbxContent>
              </v:textbox>
              <w10:wrap anchorx="page" anchory="page"/>
            </v:shape>
          </w:pict>
        </mc:Fallback>
      </mc:AlternateContent>
    </w:r>
    <w:r>
      <w:rPr>
        <w:rFonts w:ascii="Univers-Light" w:hAnsi="Univers-Light" w:cs="Univers-Light"/>
        <w:color w:val="333333"/>
        <w:sz w:val="16"/>
        <w:szCs w:val="16"/>
        <w:lang w:val="de-AT"/>
      </w:rPr>
      <w:t>Deutsche Bank AG, Filiale Wien</w:t>
    </w:r>
    <w:r>
      <w:tab/>
    </w:r>
    <w:r>
      <w:tab/>
    </w:r>
    <w:r>
      <w:rPr>
        <w:rFonts w:ascii="Univers 45 Light" w:hAnsi="Univers 45 Light"/>
        <w:sz w:val="20"/>
        <w:szCs w:val="20"/>
      </w:rPr>
      <w:fldChar w:fldCharType="begin"/>
    </w:r>
    <w:r>
      <w:rPr>
        <w:rFonts w:ascii="Univers 45 Light" w:hAnsi="Univers 45 Light"/>
        <w:sz w:val="20"/>
        <w:szCs w:val="20"/>
      </w:rPr>
      <w:instrText>PAGE   \* MERGEFORMAT</w:instrText>
    </w:r>
    <w:r>
      <w:rPr>
        <w:rFonts w:ascii="Univers 45 Light" w:hAnsi="Univers 45 Light"/>
        <w:sz w:val="20"/>
        <w:szCs w:val="20"/>
      </w:rPr>
      <w:fldChar w:fldCharType="separate"/>
    </w:r>
    <w:r>
      <w:rPr>
        <w:rFonts w:ascii="Univers 45 Light" w:hAnsi="Univers 45 Light"/>
        <w:noProof/>
        <w:sz w:val="20"/>
        <w:szCs w:val="20"/>
      </w:rPr>
      <w:t>2</w:t>
    </w:r>
    <w:r>
      <w:rPr>
        <w:rFonts w:ascii="Univers 45 Light" w:hAnsi="Univers 45 Light"/>
        <w:sz w:val="20"/>
        <w:szCs w:val="20"/>
      </w:rPr>
      <w:fldChar w:fldCharType="end"/>
    </w:r>
  </w:p>
  <w:p w14:paraId="4A7B997D" w14:textId="77777777" w:rsidR="00A14945" w:rsidRDefault="00A1494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055" w14:textId="77777777" w:rsidR="00FC2CE5" w:rsidRDefault="00FC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4E0D" w14:textId="77777777" w:rsidR="00FA036A" w:rsidRDefault="00FA036A" w:rsidP="0045379D">
      <w:r>
        <w:separator/>
      </w:r>
    </w:p>
  </w:footnote>
  <w:footnote w:type="continuationSeparator" w:id="0">
    <w:p w14:paraId="1B872FD6" w14:textId="77777777" w:rsidR="00FA036A" w:rsidRDefault="00FA036A" w:rsidP="0045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2D29" w14:textId="746B2117" w:rsidR="00144917" w:rsidRPr="00392D3F" w:rsidRDefault="00144917" w:rsidP="00392D3F">
    <w:pPr>
      <w:pStyle w:val="Kopfzeile"/>
    </w:pPr>
    <w:bookmarkStart w:id="0" w:name="_cp_change_h_43"/>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B860" w14:textId="77777777" w:rsidR="00FC2CE5" w:rsidRDefault="00FC2C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B0E1" w14:textId="77777777" w:rsidR="00D25950" w:rsidRDefault="00D25950" w:rsidP="00A43E3B">
    <w:pPr>
      <w:pStyle w:val="Kopfzeile"/>
    </w:pPr>
  </w:p>
  <w:p w14:paraId="593283E6" w14:textId="77777777" w:rsidR="00D25950" w:rsidRDefault="00D25950" w:rsidP="00A43E3B">
    <w:pPr>
      <w:pStyle w:val="Kopfzeile"/>
    </w:pPr>
  </w:p>
  <w:p w14:paraId="01FAF86F" w14:textId="77777777" w:rsidR="00D25950" w:rsidRPr="00A43E3B" w:rsidRDefault="00D25950" w:rsidP="00A43E3B">
    <w:pPr>
      <w:pStyle w:val="Kopfzeile"/>
    </w:pPr>
  </w:p>
  <w:p w14:paraId="141960B1" w14:textId="77777777" w:rsidR="00A14945" w:rsidRDefault="00A149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E2DA" w14:textId="77777777" w:rsidR="00FC2CE5" w:rsidRDefault="00FC2C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C71"/>
    <w:multiLevelType w:val="hybridMultilevel"/>
    <w:tmpl w:val="CDC47DAE"/>
    <w:lvl w:ilvl="0" w:tplc="3EFEF408">
      <w:start w:val="1"/>
      <w:numFmt w:val="bullet"/>
      <w:lvlText w:val="–"/>
      <w:lvlJc w:val="left"/>
      <w:pPr>
        <w:tabs>
          <w:tab w:val="num" w:pos="400"/>
        </w:tabs>
        <w:ind w:left="400" w:hanging="360"/>
      </w:pPr>
      <w:rPr>
        <w:rFonts w:ascii="Arial" w:eastAsia="Arial" w:hAnsi="Arial" w:hint="default"/>
        <w:color w:val="1A1A18"/>
        <w:w w:val="89"/>
        <w:sz w:val="15"/>
        <w:szCs w:val="15"/>
      </w:rPr>
    </w:lvl>
    <w:lvl w:ilvl="1" w:tplc="0C070003" w:tentative="1">
      <w:start w:val="1"/>
      <w:numFmt w:val="bullet"/>
      <w:lvlText w:val="o"/>
      <w:lvlJc w:val="left"/>
      <w:pPr>
        <w:tabs>
          <w:tab w:val="num" w:pos="1480"/>
        </w:tabs>
        <w:ind w:left="1480" w:hanging="360"/>
      </w:pPr>
      <w:rPr>
        <w:rFonts w:ascii="Courier New" w:hAnsi="Courier New" w:hint="default"/>
      </w:rPr>
    </w:lvl>
    <w:lvl w:ilvl="2" w:tplc="0C070005" w:tentative="1">
      <w:start w:val="1"/>
      <w:numFmt w:val="bullet"/>
      <w:lvlText w:val=""/>
      <w:lvlJc w:val="left"/>
      <w:pPr>
        <w:tabs>
          <w:tab w:val="num" w:pos="2200"/>
        </w:tabs>
        <w:ind w:left="2200" w:hanging="360"/>
      </w:pPr>
      <w:rPr>
        <w:rFonts w:ascii="Wingdings" w:hAnsi="Wingdings" w:hint="default"/>
      </w:rPr>
    </w:lvl>
    <w:lvl w:ilvl="3" w:tplc="0C070001" w:tentative="1">
      <w:start w:val="1"/>
      <w:numFmt w:val="bullet"/>
      <w:lvlText w:val=""/>
      <w:lvlJc w:val="left"/>
      <w:pPr>
        <w:tabs>
          <w:tab w:val="num" w:pos="2920"/>
        </w:tabs>
        <w:ind w:left="2920" w:hanging="360"/>
      </w:pPr>
      <w:rPr>
        <w:rFonts w:ascii="Symbol" w:hAnsi="Symbol" w:hint="default"/>
      </w:rPr>
    </w:lvl>
    <w:lvl w:ilvl="4" w:tplc="0C070003" w:tentative="1">
      <w:start w:val="1"/>
      <w:numFmt w:val="bullet"/>
      <w:lvlText w:val="o"/>
      <w:lvlJc w:val="left"/>
      <w:pPr>
        <w:tabs>
          <w:tab w:val="num" w:pos="3640"/>
        </w:tabs>
        <w:ind w:left="3640" w:hanging="360"/>
      </w:pPr>
      <w:rPr>
        <w:rFonts w:ascii="Courier New" w:hAnsi="Courier New" w:hint="default"/>
      </w:rPr>
    </w:lvl>
    <w:lvl w:ilvl="5" w:tplc="0C070005" w:tentative="1">
      <w:start w:val="1"/>
      <w:numFmt w:val="bullet"/>
      <w:lvlText w:val=""/>
      <w:lvlJc w:val="left"/>
      <w:pPr>
        <w:tabs>
          <w:tab w:val="num" w:pos="4360"/>
        </w:tabs>
        <w:ind w:left="4360" w:hanging="360"/>
      </w:pPr>
      <w:rPr>
        <w:rFonts w:ascii="Wingdings" w:hAnsi="Wingdings" w:hint="default"/>
      </w:rPr>
    </w:lvl>
    <w:lvl w:ilvl="6" w:tplc="0C070001" w:tentative="1">
      <w:start w:val="1"/>
      <w:numFmt w:val="bullet"/>
      <w:lvlText w:val=""/>
      <w:lvlJc w:val="left"/>
      <w:pPr>
        <w:tabs>
          <w:tab w:val="num" w:pos="5080"/>
        </w:tabs>
        <w:ind w:left="5080" w:hanging="360"/>
      </w:pPr>
      <w:rPr>
        <w:rFonts w:ascii="Symbol" w:hAnsi="Symbol" w:hint="default"/>
      </w:rPr>
    </w:lvl>
    <w:lvl w:ilvl="7" w:tplc="0C070003" w:tentative="1">
      <w:start w:val="1"/>
      <w:numFmt w:val="bullet"/>
      <w:lvlText w:val="o"/>
      <w:lvlJc w:val="left"/>
      <w:pPr>
        <w:tabs>
          <w:tab w:val="num" w:pos="5800"/>
        </w:tabs>
        <w:ind w:left="5800" w:hanging="360"/>
      </w:pPr>
      <w:rPr>
        <w:rFonts w:ascii="Courier New" w:hAnsi="Courier New" w:hint="default"/>
      </w:rPr>
    </w:lvl>
    <w:lvl w:ilvl="8" w:tplc="0C070005" w:tentative="1">
      <w:start w:val="1"/>
      <w:numFmt w:val="bullet"/>
      <w:lvlText w:val=""/>
      <w:lvlJc w:val="left"/>
      <w:pPr>
        <w:tabs>
          <w:tab w:val="num" w:pos="6520"/>
        </w:tabs>
        <w:ind w:left="6520" w:hanging="360"/>
      </w:pPr>
      <w:rPr>
        <w:rFonts w:ascii="Wingdings" w:hAnsi="Wingdings" w:hint="default"/>
      </w:rPr>
    </w:lvl>
  </w:abstractNum>
  <w:abstractNum w:abstractNumId="1" w15:restartNumberingAfterBreak="0">
    <w:nsid w:val="1820496B"/>
    <w:multiLevelType w:val="hybridMultilevel"/>
    <w:tmpl w:val="88941BB6"/>
    <w:lvl w:ilvl="0" w:tplc="A600FB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66082"/>
    <w:multiLevelType w:val="hybridMultilevel"/>
    <w:tmpl w:val="65C6D218"/>
    <w:lvl w:ilvl="0" w:tplc="A600FBCE">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37BF647F"/>
    <w:multiLevelType w:val="hybridMultilevel"/>
    <w:tmpl w:val="574C56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33F1CE2"/>
    <w:multiLevelType w:val="hybridMultilevel"/>
    <w:tmpl w:val="99C6D010"/>
    <w:lvl w:ilvl="0" w:tplc="3EFEF408">
      <w:start w:val="1"/>
      <w:numFmt w:val="bullet"/>
      <w:lvlText w:val="–"/>
      <w:lvlJc w:val="left"/>
      <w:pPr>
        <w:ind w:left="720" w:hanging="360"/>
      </w:pPr>
      <w:rPr>
        <w:rFonts w:ascii="Arial" w:eastAsia="Arial" w:hAnsi="Arial" w:hint="default"/>
        <w:color w:val="1A1A18"/>
        <w:w w:val="89"/>
        <w:sz w:val="15"/>
        <w:szCs w:val="15"/>
      </w:rPr>
    </w:lvl>
    <w:lvl w:ilvl="1" w:tplc="0409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241208"/>
    <w:multiLevelType w:val="hybridMultilevel"/>
    <w:tmpl w:val="9F24A2FC"/>
    <w:lvl w:ilvl="0" w:tplc="3EFEF408">
      <w:start w:val="1"/>
      <w:numFmt w:val="bullet"/>
      <w:lvlText w:val="–"/>
      <w:lvlJc w:val="left"/>
      <w:pPr>
        <w:tabs>
          <w:tab w:val="num" w:pos="400"/>
        </w:tabs>
        <w:ind w:left="400" w:hanging="360"/>
      </w:pPr>
      <w:rPr>
        <w:rFonts w:ascii="Arial" w:eastAsia="Arial" w:hAnsi="Arial" w:hint="default"/>
        <w:color w:val="1A1A18"/>
        <w:w w:val="89"/>
        <w:sz w:val="15"/>
        <w:szCs w:val="15"/>
      </w:rPr>
    </w:lvl>
    <w:lvl w:ilvl="1" w:tplc="0C070003" w:tentative="1">
      <w:start w:val="1"/>
      <w:numFmt w:val="bullet"/>
      <w:lvlText w:val="o"/>
      <w:lvlJc w:val="left"/>
      <w:pPr>
        <w:tabs>
          <w:tab w:val="num" w:pos="1480"/>
        </w:tabs>
        <w:ind w:left="1480" w:hanging="360"/>
      </w:pPr>
      <w:rPr>
        <w:rFonts w:ascii="Courier New" w:hAnsi="Courier New" w:hint="default"/>
      </w:rPr>
    </w:lvl>
    <w:lvl w:ilvl="2" w:tplc="0C070005" w:tentative="1">
      <w:start w:val="1"/>
      <w:numFmt w:val="bullet"/>
      <w:lvlText w:val=""/>
      <w:lvlJc w:val="left"/>
      <w:pPr>
        <w:tabs>
          <w:tab w:val="num" w:pos="2200"/>
        </w:tabs>
        <w:ind w:left="2200" w:hanging="360"/>
      </w:pPr>
      <w:rPr>
        <w:rFonts w:ascii="Wingdings" w:hAnsi="Wingdings" w:hint="default"/>
      </w:rPr>
    </w:lvl>
    <w:lvl w:ilvl="3" w:tplc="0C070001" w:tentative="1">
      <w:start w:val="1"/>
      <w:numFmt w:val="bullet"/>
      <w:lvlText w:val=""/>
      <w:lvlJc w:val="left"/>
      <w:pPr>
        <w:tabs>
          <w:tab w:val="num" w:pos="2920"/>
        </w:tabs>
        <w:ind w:left="2920" w:hanging="360"/>
      </w:pPr>
      <w:rPr>
        <w:rFonts w:ascii="Symbol" w:hAnsi="Symbol" w:hint="default"/>
      </w:rPr>
    </w:lvl>
    <w:lvl w:ilvl="4" w:tplc="0C070003" w:tentative="1">
      <w:start w:val="1"/>
      <w:numFmt w:val="bullet"/>
      <w:lvlText w:val="o"/>
      <w:lvlJc w:val="left"/>
      <w:pPr>
        <w:tabs>
          <w:tab w:val="num" w:pos="3640"/>
        </w:tabs>
        <w:ind w:left="3640" w:hanging="360"/>
      </w:pPr>
      <w:rPr>
        <w:rFonts w:ascii="Courier New" w:hAnsi="Courier New" w:hint="default"/>
      </w:rPr>
    </w:lvl>
    <w:lvl w:ilvl="5" w:tplc="0C070005" w:tentative="1">
      <w:start w:val="1"/>
      <w:numFmt w:val="bullet"/>
      <w:lvlText w:val=""/>
      <w:lvlJc w:val="left"/>
      <w:pPr>
        <w:tabs>
          <w:tab w:val="num" w:pos="4360"/>
        </w:tabs>
        <w:ind w:left="4360" w:hanging="360"/>
      </w:pPr>
      <w:rPr>
        <w:rFonts w:ascii="Wingdings" w:hAnsi="Wingdings" w:hint="default"/>
      </w:rPr>
    </w:lvl>
    <w:lvl w:ilvl="6" w:tplc="0C070001" w:tentative="1">
      <w:start w:val="1"/>
      <w:numFmt w:val="bullet"/>
      <w:lvlText w:val=""/>
      <w:lvlJc w:val="left"/>
      <w:pPr>
        <w:tabs>
          <w:tab w:val="num" w:pos="5080"/>
        </w:tabs>
        <w:ind w:left="5080" w:hanging="360"/>
      </w:pPr>
      <w:rPr>
        <w:rFonts w:ascii="Symbol" w:hAnsi="Symbol" w:hint="default"/>
      </w:rPr>
    </w:lvl>
    <w:lvl w:ilvl="7" w:tplc="0C070003" w:tentative="1">
      <w:start w:val="1"/>
      <w:numFmt w:val="bullet"/>
      <w:lvlText w:val="o"/>
      <w:lvlJc w:val="left"/>
      <w:pPr>
        <w:tabs>
          <w:tab w:val="num" w:pos="5800"/>
        </w:tabs>
        <w:ind w:left="5800" w:hanging="360"/>
      </w:pPr>
      <w:rPr>
        <w:rFonts w:ascii="Courier New" w:hAnsi="Courier New" w:hint="default"/>
      </w:rPr>
    </w:lvl>
    <w:lvl w:ilvl="8" w:tplc="0C070005" w:tentative="1">
      <w:start w:val="1"/>
      <w:numFmt w:val="bullet"/>
      <w:lvlText w:val=""/>
      <w:lvlJc w:val="left"/>
      <w:pPr>
        <w:tabs>
          <w:tab w:val="num" w:pos="6520"/>
        </w:tabs>
        <w:ind w:left="6520" w:hanging="360"/>
      </w:pPr>
      <w:rPr>
        <w:rFonts w:ascii="Wingdings" w:hAnsi="Wingdings" w:hint="default"/>
      </w:rPr>
    </w:lvl>
  </w:abstractNum>
  <w:abstractNum w:abstractNumId="6" w15:restartNumberingAfterBreak="0">
    <w:nsid w:val="5D1C48A9"/>
    <w:multiLevelType w:val="hybridMultilevel"/>
    <w:tmpl w:val="85E89EE2"/>
    <w:lvl w:ilvl="0" w:tplc="3EFEF408">
      <w:start w:val="1"/>
      <w:numFmt w:val="bullet"/>
      <w:lvlText w:val="–"/>
      <w:lvlJc w:val="left"/>
      <w:pPr>
        <w:ind w:left="720" w:hanging="360"/>
      </w:pPr>
      <w:rPr>
        <w:rFonts w:ascii="Arial" w:eastAsia="Arial" w:hAnsi="Arial" w:hint="default"/>
        <w:color w:val="1A1A18"/>
        <w:w w:val="89"/>
        <w:sz w:val="15"/>
        <w:szCs w:val="15"/>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4ED1BFD"/>
    <w:multiLevelType w:val="hybridMultilevel"/>
    <w:tmpl w:val="C910E110"/>
    <w:lvl w:ilvl="0" w:tplc="D31A3712">
      <w:start w:val="1"/>
      <w:numFmt w:val="bullet"/>
      <w:lvlText w:val=""/>
      <w:lvlJc w:val="left"/>
      <w:pPr>
        <w:tabs>
          <w:tab w:val="num" w:pos="360"/>
        </w:tabs>
        <w:ind w:left="360" w:hanging="360"/>
      </w:pPr>
      <w:rPr>
        <w:rFonts w:ascii="Symbol" w:hAnsi="Symbol" w:hint="default"/>
      </w:rPr>
    </w:lvl>
    <w:lvl w:ilvl="1" w:tplc="0C070019" w:tentative="1">
      <w:start w:val="1"/>
      <w:numFmt w:val="bullet"/>
      <w:lvlText w:val="o"/>
      <w:lvlJc w:val="left"/>
      <w:pPr>
        <w:tabs>
          <w:tab w:val="num" w:pos="1080"/>
        </w:tabs>
        <w:ind w:left="1080" w:hanging="360"/>
      </w:pPr>
      <w:rPr>
        <w:rFonts w:ascii="Courier New" w:hAnsi="Courier New" w:hint="default"/>
      </w:rPr>
    </w:lvl>
    <w:lvl w:ilvl="2" w:tplc="0C07001B" w:tentative="1">
      <w:start w:val="1"/>
      <w:numFmt w:val="bullet"/>
      <w:lvlText w:val=""/>
      <w:lvlJc w:val="left"/>
      <w:pPr>
        <w:tabs>
          <w:tab w:val="num" w:pos="1800"/>
        </w:tabs>
        <w:ind w:left="1800" w:hanging="360"/>
      </w:pPr>
      <w:rPr>
        <w:rFonts w:ascii="Wingdings" w:hAnsi="Wingdings" w:hint="default"/>
      </w:rPr>
    </w:lvl>
    <w:lvl w:ilvl="3" w:tplc="0C07000F" w:tentative="1">
      <w:start w:val="1"/>
      <w:numFmt w:val="bullet"/>
      <w:lvlText w:val=""/>
      <w:lvlJc w:val="left"/>
      <w:pPr>
        <w:tabs>
          <w:tab w:val="num" w:pos="2520"/>
        </w:tabs>
        <w:ind w:left="2520" w:hanging="360"/>
      </w:pPr>
      <w:rPr>
        <w:rFonts w:ascii="Symbol" w:hAnsi="Symbol" w:hint="default"/>
      </w:rPr>
    </w:lvl>
    <w:lvl w:ilvl="4" w:tplc="0C070019" w:tentative="1">
      <w:start w:val="1"/>
      <w:numFmt w:val="bullet"/>
      <w:lvlText w:val="o"/>
      <w:lvlJc w:val="left"/>
      <w:pPr>
        <w:tabs>
          <w:tab w:val="num" w:pos="3240"/>
        </w:tabs>
        <w:ind w:left="3240" w:hanging="360"/>
      </w:pPr>
      <w:rPr>
        <w:rFonts w:ascii="Courier New" w:hAnsi="Courier New" w:hint="default"/>
      </w:rPr>
    </w:lvl>
    <w:lvl w:ilvl="5" w:tplc="0C07001B" w:tentative="1">
      <w:start w:val="1"/>
      <w:numFmt w:val="bullet"/>
      <w:lvlText w:val=""/>
      <w:lvlJc w:val="left"/>
      <w:pPr>
        <w:tabs>
          <w:tab w:val="num" w:pos="3960"/>
        </w:tabs>
        <w:ind w:left="3960" w:hanging="360"/>
      </w:pPr>
      <w:rPr>
        <w:rFonts w:ascii="Wingdings" w:hAnsi="Wingdings" w:hint="default"/>
      </w:rPr>
    </w:lvl>
    <w:lvl w:ilvl="6" w:tplc="0C07000F" w:tentative="1">
      <w:start w:val="1"/>
      <w:numFmt w:val="bullet"/>
      <w:lvlText w:val=""/>
      <w:lvlJc w:val="left"/>
      <w:pPr>
        <w:tabs>
          <w:tab w:val="num" w:pos="4680"/>
        </w:tabs>
        <w:ind w:left="4680" w:hanging="360"/>
      </w:pPr>
      <w:rPr>
        <w:rFonts w:ascii="Symbol" w:hAnsi="Symbol" w:hint="default"/>
      </w:rPr>
    </w:lvl>
    <w:lvl w:ilvl="7" w:tplc="0C070019" w:tentative="1">
      <w:start w:val="1"/>
      <w:numFmt w:val="bullet"/>
      <w:lvlText w:val="o"/>
      <w:lvlJc w:val="left"/>
      <w:pPr>
        <w:tabs>
          <w:tab w:val="num" w:pos="5400"/>
        </w:tabs>
        <w:ind w:left="5400" w:hanging="360"/>
      </w:pPr>
      <w:rPr>
        <w:rFonts w:ascii="Courier New" w:hAnsi="Courier New" w:hint="default"/>
      </w:rPr>
    </w:lvl>
    <w:lvl w:ilvl="8" w:tplc="0C07001B"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65345A"/>
    <w:multiLevelType w:val="hybridMultilevel"/>
    <w:tmpl w:val="34BC9C9C"/>
    <w:lvl w:ilvl="0" w:tplc="5178F0D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1466D"/>
    <w:multiLevelType w:val="hybridMultilevel"/>
    <w:tmpl w:val="F0D60410"/>
    <w:lvl w:ilvl="0" w:tplc="A600FB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F715A"/>
    <w:multiLevelType w:val="hybridMultilevel"/>
    <w:tmpl w:val="FDCABCD6"/>
    <w:lvl w:ilvl="0" w:tplc="A600FBCE">
      <w:start w:val="1"/>
      <w:numFmt w:val="bullet"/>
      <w:lvlText w:val=""/>
      <w:lvlJc w:val="left"/>
      <w:pPr>
        <w:tabs>
          <w:tab w:val="num" w:pos="400"/>
        </w:tabs>
        <w:ind w:left="400" w:hanging="360"/>
      </w:pPr>
      <w:rPr>
        <w:rFonts w:ascii="Symbol" w:hAnsi="Symbol" w:hint="default"/>
      </w:rPr>
    </w:lvl>
    <w:lvl w:ilvl="1" w:tplc="0C070003" w:tentative="1">
      <w:start w:val="1"/>
      <w:numFmt w:val="bullet"/>
      <w:lvlText w:val="o"/>
      <w:lvlJc w:val="left"/>
      <w:pPr>
        <w:tabs>
          <w:tab w:val="num" w:pos="1480"/>
        </w:tabs>
        <w:ind w:left="1480" w:hanging="360"/>
      </w:pPr>
      <w:rPr>
        <w:rFonts w:ascii="Courier New" w:hAnsi="Courier New" w:hint="default"/>
      </w:rPr>
    </w:lvl>
    <w:lvl w:ilvl="2" w:tplc="0C070005" w:tentative="1">
      <w:start w:val="1"/>
      <w:numFmt w:val="bullet"/>
      <w:lvlText w:val=""/>
      <w:lvlJc w:val="left"/>
      <w:pPr>
        <w:tabs>
          <w:tab w:val="num" w:pos="2200"/>
        </w:tabs>
        <w:ind w:left="2200" w:hanging="360"/>
      </w:pPr>
      <w:rPr>
        <w:rFonts w:ascii="Wingdings" w:hAnsi="Wingdings" w:hint="default"/>
      </w:rPr>
    </w:lvl>
    <w:lvl w:ilvl="3" w:tplc="0C070001" w:tentative="1">
      <w:start w:val="1"/>
      <w:numFmt w:val="bullet"/>
      <w:lvlText w:val=""/>
      <w:lvlJc w:val="left"/>
      <w:pPr>
        <w:tabs>
          <w:tab w:val="num" w:pos="2920"/>
        </w:tabs>
        <w:ind w:left="2920" w:hanging="360"/>
      </w:pPr>
      <w:rPr>
        <w:rFonts w:ascii="Symbol" w:hAnsi="Symbol" w:hint="default"/>
      </w:rPr>
    </w:lvl>
    <w:lvl w:ilvl="4" w:tplc="0C070003" w:tentative="1">
      <w:start w:val="1"/>
      <w:numFmt w:val="bullet"/>
      <w:lvlText w:val="o"/>
      <w:lvlJc w:val="left"/>
      <w:pPr>
        <w:tabs>
          <w:tab w:val="num" w:pos="3640"/>
        </w:tabs>
        <w:ind w:left="3640" w:hanging="360"/>
      </w:pPr>
      <w:rPr>
        <w:rFonts w:ascii="Courier New" w:hAnsi="Courier New" w:hint="default"/>
      </w:rPr>
    </w:lvl>
    <w:lvl w:ilvl="5" w:tplc="0C070005" w:tentative="1">
      <w:start w:val="1"/>
      <w:numFmt w:val="bullet"/>
      <w:lvlText w:val=""/>
      <w:lvlJc w:val="left"/>
      <w:pPr>
        <w:tabs>
          <w:tab w:val="num" w:pos="4360"/>
        </w:tabs>
        <w:ind w:left="4360" w:hanging="360"/>
      </w:pPr>
      <w:rPr>
        <w:rFonts w:ascii="Wingdings" w:hAnsi="Wingdings" w:hint="default"/>
      </w:rPr>
    </w:lvl>
    <w:lvl w:ilvl="6" w:tplc="0C070001" w:tentative="1">
      <w:start w:val="1"/>
      <w:numFmt w:val="bullet"/>
      <w:lvlText w:val=""/>
      <w:lvlJc w:val="left"/>
      <w:pPr>
        <w:tabs>
          <w:tab w:val="num" w:pos="5080"/>
        </w:tabs>
        <w:ind w:left="5080" w:hanging="360"/>
      </w:pPr>
      <w:rPr>
        <w:rFonts w:ascii="Symbol" w:hAnsi="Symbol" w:hint="default"/>
      </w:rPr>
    </w:lvl>
    <w:lvl w:ilvl="7" w:tplc="0C070003" w:tentative="1">
      <w:start w:val="1"/>
      <w:numFmt w:val="bullet"/>
      <w:lvlText w:val="o"/>
      <w:lvlJc w:val="left"/>
      <w:pPr>
        <w:tabs>
          <w:tab w:val="num" w:pos="5800"/>
        </w:tabs>
        <w:ind w:left="5800" w:hanging="360"/>
      </w:pPr>
      <w:rPr>
        <w:rFonts w:ascii="Courier New" w:hAnsi="Courier New" w:hint="default"/>
      </w:rPr>
    </w:lvl>
    <w:lvl w:ilvl="8" w:tplc="0C070005" w:tentative="1">
      <w:start w:val="1"/>
      <w:numFmt w:val="bullet"/>
      <w:lvlText w:val=""/>
      <w:lvlJc w:val="left"/>
      <w:pPr>
        <w:tabs>
          <w:tab w:val="num" w:pos="6520"/>
        </w:tabs>
        <w:ind w:left="6520" w:hanging="360"/>
      </w:pPr>
      <w:rPr>
        <w:rFonts w:ascii="Wingdings" w:hAnsi="Wingdings" w:hint="default"/>
      </w:rPr>
    </w:lvl>
  </w:abstractNum>
  <w:num w:numId="1" w16cid:durableId="1328707173">
    <w:abstractNumId w:val="5"/>
  </w:num>
  <w:num w:numId="2" w16cid:durableId="1018116789">
    <w:abstractNumId w:val="0"/>
  </w:num>
  <w:num w:numId="3" w16cid:durableId="1763330931">
    <w:abstractNumId w:val="10"/>
  </w:num>
  <w:num w:numId="4" w16cid:durableId="1293053297">
    <w:abstractNumId w:val="6"/>
  </w:num>
  <w:num w:numId="5" w16cid:durableId="1253322599">
    <w:abstractNumId w:val="8"/>
  </w:num>
  <w:num w:numId="6" w16cid:durableId="1719161832">
    <w:abstractNumId w:val="7"/>
  </w:num>
  <w:num w:numId="7" w16cid:durableId="1179923900">
    <w:abstractNumId w:val="1"/>
  </w:num>
  <w:num w:numId="8" w16cid:durableId="432290133">
    <w:abstractNumId w:val="9"/>
  </w:num>
  <w:num w:numId="9" w16cid:durableId="1035303749">
    <w:abstractNumId w:val="2"/>
  </w:num>
  <w:num w:numId="10" w16cid:durableId="1685596555">
    <w:abstractNumId w:val="4"/>
  </w:num>
  <w:num w:numId="11" w16cid:durableId="18206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05"/>
    <w:rsid w:val="000011F7"/>
    <w:rsid w:val="00015386"/>
    <w:rsid w:val="000160FE"/>
    <w:rsid w:val="0002377B"/>
    <w:rsid w:val="000247A0"/>
    <w:rsid w:val="00031F51"/>
    <w:rsid w:val="00034987"/>
    <w:rsid w:val="00035190"/>
    <w:rsid w:val="00036672"/>
    <w:rsid w:val="000409B3"/>
    <w:rsid w:val="00042CA6"/>
    <w:rsid w:val="00042E78"/>
    <w:rsid w:val="00046C98"/>
    <w:rsid w:val="00047576"/>
    <w:rsid w:val="00050B02"/>
    <w:rsid w:val="000557DA"/>
    <w:rsid w:val="00055BE3"/>
    <w:rsid w:val="0006019D"/>
    <w:rsid w:val="000639AF"/>
    <w:rsid w:val="00070F7E"/>
    <w:rsid w:val="000843EC"/>
    <w:rsid w:val="0009037D"/>
    <w:rsid w:val="000A1C43"/>
    <w:rsid w:val="000A29DB"/>
    <w:rsid w:val="000A7A17"/>
    <w:rsid w:val="000A7B83"/>
    <w:rsid w:val="000B1F08"/>
    <w:rsid w:val="000B352B"/>
    <w:rsid w:val="000B3CDD"/>
    <w:rsid w:val="000B5D00"/>
    <w:rsid w:val="000B5E4B"/>
    <w:rsid w:val="000B6C94"/>
    <w:rsid w:val="000C1826"/>
    <w:rsid w:val="000C214E"/>
    <w:rsid w:val="000C3C4F"/>
    <w:rsid w:val="000C3DAF"/>
    <w:rsid w:val="000D33F0"/>
    <w:rsid w:val="000E6281"/>
    <w:rsid w:val="000E6F3B"/>
    <w:rsid w:val="000F21D8"/>
    <w:rsid w:val="000F2DE5"/>
    <w:rsid w:val="000F42A2"/>
    <w:rsid w:val="001039E4"/>
    <w:rsid w:val="00105155"/>
    <w:rsid w:val="00112C52"/>
    <w:rsid w:val="0011472E"/>
    <w:rsid w:val="001232AF"/>
    <w:rsid w:val="00125DD2"/>
    <w:rsid w:val="00130361"/>
    <w:rsid w:val="0013317F"/>
    <w:rsid w:val="001351A4"/>
    <w:rsid w:val="00144917"/>
    <w:rsid w:val="00145E55"/>
    <w:rsid w:val="001467E3"/>
    <w:rsid w:val="00150799"/>
    <w:rsid w:val="00152598"/>
    <w:rsid w:val="0015458B"/>
    <w:rsid w:val="00155562"/>
    <w:rsid w:val="001567CC"/>
    <w:rsid w:val="00157F02"/>
    <w:rsid w:val="0017040F"/>
    <w:rsid w:val="00170EFF"/>
    <w:rsid w:val="00172EE6"/>
    <w:rsid w:val="00176218"/>
    <w:rsid w:val="001767CD"/>
    <w:rsid w:val="0018176C"/>
    <w:rsid w:val="0018228F"/>
    <w:rsid w:val="001851EC"/>
    <w:rsid w:val="00196095"/>
    <w:rsid w:val="001A2305"/>
    <w:rsid w:val="001A6102"/>
    <w:rsid w:val="001B2D0A"/>
    <w:rsid w:val="001B5827"/>
    <w:rsid w:val="001C2002"/>
    <w:rsid w:val="001C3F5D"/>
    <w:rsid w:val="001C7793"/>
    <w:rsid w:val="001D4C54"/>
    <w:rsid w:val="001D6AEB"/>
    <w:rsid w:val="001E2812"/>
    <w:rsid w:val="001E351C"/>
    <w:rsid w:val="001E63FF"/>
    <w:rsid w:val="001F3718"/>
    <w:rsid w:val="001F54D0"/>
    <w:rsid w:val="00203389"/>
    <w:rsid w:val="00203632"/>
    <w:rsid w:val="00205953"/>
    <w:rsid w:val="00207817"/>
    <w:rsid w:val="00207CB2"/>
    <w:rsid w:val="00210E94"/>
    <w:rsid w:val="00211B72"/>
    <w:rsid w:val="002123FF"/>
    <w:rsid w:val="002262D3"/>
    <w:rsid w:val="002264DE"/>
    <w:rsid w:val="002268D4"/>
    <w:rsid w:val="00231654"/>
    <w:rsid w:val="002333C7"/>
    <w:rsid w:val="00233DC3"/>
    <w:rsid w:val="00234B01"/>
    <w:rsid w:val="00235E32"/>
    <w:rsid w:val="00237A55"/>
    <w:rsid w:val="00240478"/>
    <w:rsid w:val="0024403F"/>
    <w:rsid w:val="00252149"/>
    <w:rsid w:val="00261D84"/>
    <w:rsid w:val="00264338"/>
    <w:rsid w:val="002704BC"/>
    <w:rsid w:val="00275F8F"/>
    <w:rsid w:val="00280131"/>
    <w:rsid w:val="00282454"/>
    <w:rsid w:val="0029269F"/>
    <w:rsid w:val="00292DBD"/>
    <w:rsid w:val="00293D65"/>
    <w:rsid w:val="002A0E51"/>
    <w:rsid w:val="002A3026"/>
    <w:rsid w:val="002A3B5A"/>
    <w:rsid w:val="002A4D3B"/>
    <w:rsid w:val="002A5ED2"/>
    <w:rsid w:val="002B12A1"/>
    <w:rsid w:val="002B4700"/>
    <w:rsid w:val="002D46DC"/>
    <w:rsid w:val="002E1860"/>
    <w:rsid w:val="002E710A"/>
    <w:rsid w:val="002F09C1"/>
    <w:rsid w:val="002F647D"/>
    <w:rsid w:val="002F7E8D"/>
    <w:rsid w:val="00307935"/>
    <w:rsid w:val="003105B6"/>
    <w:rsid w:val="00326FF1"/>
    <w:rsid w:val="00330B51"/>
    <w:rsid w:val="003329B7"/>
    <w:rsid w:val="00333CC1"/>
    <w:rsid w:val="00340473"/>
    <w:rsid w:val="00341E47"/>
    <w:rsid w:val="0034415D"/>
    <w:rsid w:val="00344E72"/>
    <w:rsid w:val="00354715"/>
    <w:rsid w:val="003548B8"/>
    <w:rsid w:val="00355E26"/>
    <w:rsid w:val="00360473"/>
    <w:rsid w:val="00360CA8"/>
    <w:rsid w:val="00364681"/>
    <w:rsid w:val="00364E85"/>
    <w:rsid w:val="00365F0A"/>
    <w:rsid w:val="00367606"/>
    <w:rsid w:val="00367C34"/>
    <w:rsid w:val="003721FB"/>
    <w:rsid w:val="0037374B"/>
    <w:rsid w:val="003779A5"/>
    <w:rsid w:val="003858C2"/>
    <w:rsid w:val="003864F9"/>
    <w:rsid w:val="00386714"/>
    <w:rsid w:val="00390D21"/>
    <w:rsid w:val="00392D3F"/>
    <w:rsid w:val="00393502"/>
    <w:rsid w:val="003A1C0B"/>
    <w:rsid w:val="003A4F6A"/>
    <w:rsid w:val="003A66E5"/>
    <w:rsid w:val="003B230F"/>
    <w:rsid w:val="003B31A1"/>
    <w:rsid w:val="003B48D8"/>
    <w:rsid w:val="003B4922"/>
    <w:rsid w:val="003B7D7E"/>
    <w:rsid w:val="003C14A2"/>
    <w:rsid w:val="003C5F30"/>
    <w:rsid w:val="003D0D1E"/>
    <w:rsid w:val="003D3DF9"/>
    <w:rsid w:val="003D568A"/>
    <w:rsid w:val="003D7A95"/>
    <w:rsid w:val="003E2B93"/>
    <w:rsid w:val="003E56E0"/>
    <w:rsid w:val="003F0407"/>
    <w:rsid w:val="003F0AE6"/>
    <w:rsid w:val="003F2123"/>
    <w:rsid w:val="003F25C7"/>
    <w:rsid w:val="003F41CC"/>
    <w:rsid w:val="003F4CBF"/>
    <w:rsid w:val="003F6A10"/>
    <w:rsid w:val="00401CA8"/>
    <w:rsid w:val="0040289D"/>
    <w:rsid w:val="004034E5"/>
    <w:rsid w:val="00403FCC"/>
    <w:rsid w:val="004045B3"/>
    <w:rsid w:val="00404740"/>
    <w:rsid w:val="00404C74"/>
    <w:rsid w:val="00411332"/>
    <w:rsid w:val="00412670"/>
    <w:rsid w:val="004151FC"/>
    <w:rsid w:val="00416730"/>
    <w:rsid w:val="0041684C"/>
    <w:rsid w:val="00434CB2"/>
    <w:rsid w:val="0043665F"/>
    <w:rsid w:val="0044267E"/>
    <w:rsid w:val="0044288E"/>
    <w:rsid w:val="004434FD"/>
    <w:rsid w:val="004438F3"/>
    <w:rsid w:val="0044681F"/>
    <w:rsid w:val="00447290"/>
    <w:rsid w:val="0045379D"/>
    <w:rsid w:val="0045434A"/>
    <w:rsid w:val="004555A4"/>
    <w:rsid w:val="0045707F"/>
    <w:rsid w:val="00460133"/>
    <w:rsid w:val="00462F2B"/>
    <w:rsid w:val="00474440"/>
    <w:rsid w:val="00480D67"/>
    <w:rsid w:val="00481D43"/>
    <w:rsid w:val="00487A7E"/>
    <w:rsid w:val="00487BB0"/>
    <w:rsid w:val="00487BCA"/>
    <w:rsid w:val="00490B53"/>
    <w:rsid w:val="004959F4"/>
    <w:rsid w:val="004A67F1"/>
    <w:rsid w:val="004B034C"/>
    <w:rsid w:val="004B0471"/>
    <w:rsid w:val="004C46C3"/>
    <w:rsid w:val="004D306A"/>
    <w:rsid w:val="004D726E"/>
    <w:rsid w:val="004D7973"/>
    <w:rsid w:val="004D7CDD"/>
    <w:rsid w:val="004E4F63"/>
    <w:rsid w:val="004F0B28"/>
    <w:rsid w:val="004F1BF1"/>
    <w:rsid w:val="004F2276"/>
    <w:rsid w:val="004F288B"/>
    <w:rsid w:val="004F6A66"/>
    <w:rsid w:val="004F77D7"/>
    <w:rsid w:val="0050006B"/>
    <w:rsid w:val="00501014"/>
    <w:rsid w:val="005014C8"/>
    <w:rsid w:val="0051408A"/>
    <w:rsid w:val="00517D63"/>
    <w:rsid w:val="00525541"/>
    <w:rsid w:val="00526986"/>
    <w:rsid w:val="00527F08"/>
    <w:rsid w:val="00537890"/>
    <w:rsid w:val="0054474B"/>
    <w:rsid w:val="00544B73"/>
    <w:rsid w:val="005514FD"/>
    <w:rsid w:val="00551E64"/>
    <w:rsid w:val="00553EBE"/>
    <w:rsid w:val="0056041B"/>
    <w:rsid w:val="0056164B"/>
    <w:rsid w:val="00562246"/>
    <w:rsid w:val="005661FD"/>
    <w:rsid w:val="005674F6"/>
    <w:rsid w:val="00572366"/>
    <w:rsid w:val="005777FF"/>
    <w:rsid w:val="005862F7"/>
    <w:rsid w:val="00587507"/>
    <w:rsid w:val="005901C5"/>
    <w:rsid w:val="005917AB"/>
    <w:rsid w:val="00594F10"/>
    <w:rsid w:val="005A2B0B"/>
    <w:rsid w:val="005A505A"/>
    <w:rsid w:val="005B3EFD"/>
    <w:rsid w:val="005C0096"/>
    <w:rsid w:val="005C2F78"/>
    <w:rsid w:val="005C4781"/>
    <w:rsid w:val="005C651C"/>
    <w:rsid w:val="005C6831"/>
    <w:rsid w:val="005C6E2D"/>
    <w:rsid w:val="005D43C0"/>
    <w:rsid w:val="005D5616"/>
    <w:rsid w:val="005E086E"/>
    <w:rsid w:val="005E3F37"/>
    <w:rsid w:val="005E71F0"/>
    <w:rsid w:val="005F132F"/>
    <w:rsid w:val="005F15F0"/>
    <w:rsid w:val="005F7ACA"/>
    <w:rsid w:val="006036DE"/>
    <w:rsid w:val="00604594"/>
    <w:rsid w:val="00607A5F"/>
    <w:rsid w:val="00610003"/>
    <w:rsid w:val="0061121F"/>
    <w:rsid w:val="006132D9"/>
    <w:rsid w:val="00617649"/>
    <w:rsid w:val="006206D2"/>
    <w:rsid w:val="00625555"/>
    <w:rsid w:val="0062698E"/>
    <w:rsid w:val="00627C3B"/>
    <w:rsid w:val="00631839"/>
    <w:rsid w:val="006334E9"/>
    <w:rsid w:val="00641417"/>
    <w:rsid w:val="006421D2"/>
    <w:rsid w:val="00647D83"/>
    <w:rsid w:val="00667589"/>
    <w:rsid w:val="00672BD7"/>
    <w:rsid w:val="00677430"/>
    <w:rsid w:val="00677934"/>
    <w:rsid w:val="00681501"/>
    <w:rsid w:val="00682141"/>
    <w:rsid w:val="00684BE6"/>
    <w:rsid w:val="006905B2"/>
    <w:rsid w:val="006929B4"/>
    <w:rsid w:val="00692C5B"/>
    <w:rsid w:val="006A0D7A"/>
    <w:rsid w:val="006A1007"/>
    <w:rsid w:val="006A32FB"/>
    <w:rsid w:val="006A3529"/>
    <w:rsid w:val="006A3D38"/>
    <w:rsid w:val="006B3CAD"/>
    <w:rsid w:val="006B4882"/>
    <w:rsid w:val="006B54C8"/>
    <w:rsid w:val="006B7FA2"/>
    <w:rsid w:val="006C127F"/>
    <w:rsid w:val="006C4948"/>
    <w:rsid w:val="006C7C06"/>
    <w:rsid w:val="006C7F58"/>
    <w:rsid w:val="006D0DB3"/>
    <w:rsid w:val="006D15A0"/>
    <w:rsid w:val="006D56CF"/>
    <w:rsid w:val="006D616A"/>
    <w:rsid w:val="006D6450"/>
    <w:rsid w:val="006E2CB0"/>
    <w:rsid w:val="006E3B95"/>
    <w:rsid w:val="006F3A45"/>
    <w:rsid w:val="006F3DE3"/>
    <w:rsid w:val="006F6C54"/>
    <w:rsid w:val="007053CE"/>
    <w:rsid w:val="007055AD"/>
    <w:rsid w:val="00710D9E"/>
    <w:rsid w:val="00724EAB"/>
    <w:rsid w:val="007257DB"/>
    <w:rsid w:val="007278B6"/>
    <w:rsid w:val="00735884"/>
    <w:rsid w:val="00735B8D"/>
    <w:rsid w:val="0073735F"/>
    <w:rsid w:val="00741288"/>
    <w:rsid w:val="00744F56"/>
    <w:rsid w:val="00747A5E"/>
    <w:rsid w:val="00752403"/>
    <w:rsid w:val="00754203"/>
    <w:rsid w:val="00754AA5"/>
    <w:rsid w:val="00765901"/>
    <w:rsid w:val="0077071E"/>
    <w:rsid w:val="0077184B"/>
    <w:rsid w:val="00772DD6"/>
    <w:rsid w:val="00772E51"/>
    <w:rsid w:val="00774636"/>
    <w:rsid w:val="00774E97"/>
    <w:rsid w:val="0078228C"/>
    <w:rsid w:val="00785180"/>
    <w:rsid w:val="0078643A"/>
    <w:rsid w:val="007876F7"/>
    <w:rsid w:val="00790179"/>
    <w:rsid w:val="00793BCF"/>
    <w:rsid w:val="00796B91"/>
    <w:rsid w:val="007A040C"/>
    <w:rsid w:val="007A52B1"/>
    <w:rsid w:val="007A58D7"/>
    <w:rsid w:val="007B046C"/>
    <w:rsid w:val="007B1158"/>
    <w:rsid w:val="007B2F09"/>
    <w:rsid w:val="007B5E1F"/>
    <w:rsid w:val="007C039F"/>
    <w:rsid w:val="007C249C"/>
    <w:rsid w:val="007C3B96"/>
    <w:rsid w:val="007D124C"/>
    <w:rsid w:val="007D254F"/>
    <w:rsid w:val="007D28B2"/>
    <w:rsid w:val="007D30DE"/>
    <w:rsid w:val="007D59E2"/>
    <w:rsid w:val="007D6F16"/>
    <w:rsid w:val="007E2CCF"/>
    <w:rsid w:val="007E35E8"/>
    <w:rsid w:val="007F32FA"/>
    <w:rsid w:val="007F5CE6"/>
    <w:rsid w:val="007F7FC3"/>
    <w:rsid w:val="0080374A"/>
    <w:rsid w:val="00816CB1"/>
    <w:rsid w:val="008202A8"/>
    <w:rsid w:val="0082273A"/>
    <w:rsid w:val="00822DA2"/>
    <w:rsid w:val="00824298"/>
    <w:rsid w:val="00825014"/>
    <w:rsid w:val="00830A97"/>
    <w:rsid w:val="00830C12"/>
    <w:rsid w:val="00830E36"/>
    <w:rsid w:val="0083159E"/>
    <w:rsid w:val="00832D2D"/>
    <w:rsid w:val="0084010D"/>
    <w:rsid w:val="0084035E"/>
    <w:rsid w:val="00840CA3"/>
    <w:rsid w:val="008429C5"/>
    <w:rsid w:val="00843D2E"/>
    <w:rsid w:val="008464CD"/>
    <w:rsid w:val="008513AB"/>
    <w:rsid w:val="0085143F"/>
    <w:rsid w:val="008552D7"/>
    <w:rsid w:val="00855D74"/>
    <w:rsid w:val="00860B55"/>
    <w:rsid w:val="00866924"/>
    <w:rsid w:val="00867AB8"/>
    <w:rsid w:val="0087152F"/>
    <w:rsid w:val="0087177D"/>
    <w:rsid w:val="00874416"/>
    <w:rsid w:val="00875F43"/>
    <w:rsid w:val="00876060"/>
    <w:rsid w:val="00876247"/>
    <w:rsid w:val="008830C6"/>
    <w:rsid w:val="00883ECC"/>
    <w:rsid w:val="00886F56"/>
    <w:rsid w:val="008907CE"/>
    <w:rsid w:val="00891412"/>
    <w:rsid w:val="00894F8F"/>
    <w:rsid w:val="008978FB"/>
    <w:rsid w:val="008A235F"/>
    <w:rsid w:val="008A324A"/>
    <w:rsid w:val="008A4FDB"/>
    <w:rsid w:val="008A725C"/>
    <w:rsid w:val="008B44A2"/>
    <w:rsid w:val="008B4E9E"/>
    <w:rsid w:val="008C08D9"/>
    <w:rsid w:val="008C08E7"/>
    <w:rsid w:val="008C36B6"/>
    <w:rsid w:val="008C55E3"/>
    <w:rsid w:val="008C77A8"/>
    <w:rsid w:val="008D18EA"/>
    <w:rsid w:val="008D5EBB"/>
    <w:rsid w:val="008D74E4"/>
    <w:rsid w:val="008E146F"/>
    <w:rsid w:val="008E14E2"/>
    <w:rsid w:val="008F2F28"/>
    <w:rsid w:val="008F50DD"/>
    <w:rsid w:val="008F5A8A"/>
    <w:rsid w:val="009026EE"/>
    <w:rsid w:val="009032CC"/>
    <w:rsid w:val="00903D6D"/>
    <w:rsid w:val="00904DC1"/>
    <w:rsid w:val="00910A1F"/>
    <w:rsid w:val="00913D54"/>
    <w:rsid w:val="0091475D"/>
    <w:rsid w:val="00923E36"/>
    <w:rsid w:val="0092477A"/>
    <w:rsid w:val="00927E13"/>
    <w:rsid w:val="00932F29"/>
    <w:rsid w:val="00933C79"/>
    <w:rsid w:val="009356D7"/>
    <w:rsid w:val="00937100"/>
    <w:rsid w:val="00941FC6"/>
    <w:rsid w:val="0094242C"/>
    <w:rsid w:val="00943CD5"/>
    <w:rsid w:val="00946F20"/>
    <w:rsid w:val="009470BB"/>
    <w:rsid w:val="009471B5"/>
    <w:rsid w:val="0095160F"/>
    <w:rsid w:val="0095270F"/>
    <w:rsid w:val="009564D1"/>
    <w:rsid w:val="00956992"/>
    <w:rsid w:val="00960720"/>
    <w:rsid w:val="00960A2F"/>
    <w:rsid w:val="00961AF8"/>
    <w:rsid w:val="00963447"/>
    <w:rsid w:val="0096422D"/>
    <w:rsid w:val="00974455"/>
    <w:rsid w:val="00976A11"/>
    <w:rsid w:val="009811FC"/>
    <w:rsid w:val="0098191E"/>
    <w:rsid w:val="009849EE"/>
    <w:rsid w:val="00991265"/>
    <w:rsid w:val="00993219"/>
    <w:rsid w:val="009955D3"/>
    <w:rsid w:val="0099617D"/>
    <w:rsid w:val="00997008"/>
    <w:rsid w:val="009A32DF"/>
    <w:rsid w:val="009A4C38"/>
    <w:rsid w:val="009B118A"/>
    <w:rsid w:val="009B439E"/>
    <w:rsid w:val="009B6292"/>
    <w:rsid w:val="009B6744"/>
    <w:rsid w:val="009C20BE"/>
    <w:rsid w:val="009C21A4"/>
    <w:rsid w:val="009C223C"/>
    <w:rsid w:val="009C3E2E"/>
    <w:rsid w:val="009D57B7"/>
    <w:rsid w:val="009D7DA3"/>
    <w:rsid w:val="009E28EB"/>
    <w:rsid w:val="009E5B66"/>
    <w:rsid w:val="009F012F"/>
    <w:rsid w:val="009F1EED"/>
    <w:rsid w:val="009F2311"/>
    <w:rsid w:val="009F37F3"/>
    <w:rsid w:val="009F4233"/>
    <w:rsid w:val="009F7578"/>
    <w:rsid w:val="00A0388C"/>
    <w:rsid w:val="00A0494B"/>
    <w:rsid w:val="00A06682"/>
    <w:rsid w:val="00A06992"/>
    <w:rsid w:val="00A13893"/>
    <w:rsid w:val="00A14945"/>
    <w:rsid w:val="00A22D09"/>
    <w:rsid w:val="00A23C97"/>
    <w:rsid w:val="00A30B4F"/>
    <w:rsid w:val="00A333A0"/>
    <w:rsid w:val="00A33C1D"/>
    <w:rsid w:val="00A35951"/>
    <w:rsid w:val="00A373C5"/>
    <w:rsid w:val="00A40E40"/>
    <w:rsid w:val="00A40EFA"/>
    <w:rsid w:val="00A43E3B"/>
    <w:rsid w:val="00A443E3"/>
    <w:rsid w:val="00A46601"/>
    <w:rsid w:val="00A47220"/>
    <w:rsid w:val="00A52454"/>
    <w:rsid w:val="00A539BA"/>
    <w:rsid w:val="00A54CE0"/>
    <w:rsid w:val="00A57EBC"/>
    <w:rsid w:val="00A645C4"/>
    <w:rsid w:val="00A67189"/>
    <w:rsid w:val="00A7083E"/>
    <w:rsid w:val="00A72D93"/>
    <w:rsid w:val="00A752C3"/>
    <w:rsid w:val="00A82070"/>
    <w:rsid w:val="00A8332D"/>
    <w:rsid w:val="00A923BC"/>
    <w:rsid w:val="00A92D4D"/>
    <w:rsid w:val="00A94578"/>
    <w:rsid w:val="00A95855"/>
    <w:rsid w:val="00A96904"/>
    <w:rsid w:val="00AB12DC"/>
    <w:rsid w:val="00AB1474"/>
    <w:rsid w:val="00AB26B0"/>
    <w:rsid w:val="00AC00DE"/>
    <w:rsid w:val="00AC23C4"/>
    <w:rsid w:val="00AC4E7E"/>
    <w:rsid w:val="00AC659E"/>
    <w:rsid w:val="00AD157D"/>
    <w:rsid w:val="00AD63E6"/>
    <w:rsid w:val="00AD7473"/>
    <w:rsid w:val="00AE0C83"/>
    <w:rsid w:val="00AE3D3D"/>
    <w:rsid w:val="00AF135C"/>
    <w:rsid w:val="00AF4B0C"/>
    <w:rsid w:val="00B00D53"/>
    <w:rsid w:val="00B03340"/>
    <w:rsid w:val="00B037AA"/>
    <w:rsid w:val="00B03932"/>
    <w:rsid w:val="00B05E07"/>
    <w:rsid w:val="00B12D68"/>
    <w:rsid w:val="00B16919"/>
    <w:rsid w:val="00B20E78"/>
    <w:rsid w:val="00B22E98"/>
    <w:rsid w:val="00B23A2C"/>
    <w:rsid w:val="00B2705D"/>
    <w:rsid w:val="00B30B4D"/>
    <w:rsid w:val="00B334EA"/>
    <w:rsid w:val="00B33D85"/>
    <w:rsid w:val="00B40DE8"/>
    <w:rsid w:val="00B427A6"/>
    <w:rsid w:val="00B51487"/>
    <w:rsid w:val="00B51519"/>
    <w:rsid w:val="00B554C8"/>
    <w:rsid w:val="00B6415E"/>
    <w:rsid w:val="00B6743F"/>
    <w:rsid w:val="00B7174A"/>
    <w:rsid w:val="00B760FA"/>
    <w:rsid w:val="00B7694C"/>
    <w:rsid w:val="00B81288"/>
    <w:rsid w:val="00B82580"/>
    <w:rsid w:val="00B83A27"/>
    <w:rsid w:val="00B846A0"/>
    <w:rsid w:val="00B8472C"/>
    <w:rsid w:val="00B9729F"/>
    <w:rsid w:val="00BA0E73"/>
    <w:rsid w:val="00BA14BE"/>
    <w:rsid w:val="00BA35C1"/>
    <w:rsid w:val="00BA49E5"/>
    <w:rsid w:val="00BA66E6"/>
    <w:rsid w:val="00BC6333"/>
    <w:rsid w:val="00BC6C9A"/>
    <w:rsid w:val="00BD58EE"/>
    <w:rsid w:val="00BD5F6B"/>
    <w:rsid w:val="00BD7BF9"/>
    <w:rsid w:val="00BE4834"/>
    <w:rsid w:val="00BE7C76"/>
    <w:rsid w:val="00BF7F23"/>
    <w:rsid w:val="00C00210"/>
    <w:rsid w:val="00C010D0"/>
    <w:rsid w:val="00C01C0F"/>
    <w:rsid w:val="00C01D82"/>
    <w:rsid w:val="00C07391"/>
    <w:rsid w:val="00C1068E"/>
    <w:rsid w:val="00C113AD"/>
    <w:rsid w:val="00C15641"/>
    <w:rsid w:val="00C21C37"/>
    <w:rsid w:val="00C22A8B"/>
    <w:rsid w:val="00C25E18"/>
    <w:rsid w:val="00C31089"/>
    <w:rsid w:val="00C35CA0"/>
    <w:rsid w:val="00C35CEF"/>
    <w:rsid w:val="00C36F4A"/>
    <w:rsid w:val="00C418F9"/>
    <w:rsid w:val="00C42361"/>
    <w:rsid w:val="00C50E20"/>
    <w:rsid w:val="00C51C9D"/>
    <w:rsid w:val="00C51E99"/>
    <w:rsid w:val="00C526D3"/>
    <w:rsid w:val="00C53941"/>
    <w:rsid w:val="00C566C3"/>
    <w:rsid w:val="00C64BF0"/>
    <w:rsid w:val="00C66DAF"/>
    <w:rsid w:val="00C66DDD"/>
    <w:rsid w:val="00C66DEE"/>
    <w:rsid w:val="00C707C2"/>
    <w:rsid w:val="00C73113"/>
    <w:rsid w:val="00C7374F"/>
    <w:rsid w:val="00C741C6"/>
    <w:rsid w:val="00C754FC"/>
    <w:rsid w:val="00C77FBB"/>
    <w:rsid w:val="00C81F69"/>
    <w:rsid w:val="00C83498"/>
    <w:rsid w:val="00C84C6B"/>
    <w:rsid w:val="00C85352"/>
    <w:rsid w:val="00C85676"/>
    <w:rsid w:val="00C96BCD"/>
    <w:rsid w:val="00CA23E8"/>
    <w:rsid w:val="00CD42E7"/>
    <w:rsid w:val="00CD4E2F"/>
    <w:rsid w:val="00CE10A9"/>
    <w:rsid w:val="00CE2EB9"/>
    <w:rsid w:val="00CE469C"/>
    <w:rsid w:val="00CE6E5E"/>
    <w:rsid w:val="00CF4230"/>
    <w:rsid w:val="00CF7F28"/>
    <w:rsid w:val="00D07A78"/>
    <w:rsid w:val="00D15BB4"/>
    <w:rsid w:val="00D170BF"/>
    <w:rsid w:val="00D206E6"/>
    <w:rsid w:val="00D25215"/>
    <w:rsid w:val="00D2577B"/>
    <w:rsid w:val="00D25950"/>
    <w:rsid w:val="00D26072"/>
    <w:rsid w:val="00D30B87"/>
    <w:rsid w:val="00D36164"/>
    <w:rsid w:val="00D374F6"/>
    <w:rsid w:val="00D428C8"/>
    <w:rsid w:val="00D44EDF"/>
    <w:rsid w:val="00D524C6"/>
    <w:rsid w:val="00D52A39"/>
    <w:rsid w:val="00D5553C"/>
    <w:rsid w:val="00D56202"/>
    <w:rsid w:val="00D56449"/>
    <w:rsid w:val="00D571D3"/>
    <w:rsid w:val="00D575F0"/>
    <w:rsid w:val="00D62FD2"/>
    <w:rsid w:val="00D654F4"/>
    <w:rsid w:val="00D6733C"/>
    <w:rsid w:val="00D74673"/>
    <w:rsid w:val="00D74928"/>
    <w:rsid w:val="00D75CAD"/>
    <w:rsid w:val="00D76FB3"/>
    <w:rsid w:val="00D847B1"/>
    <w:rsid w:val="00D9465A"/>
    <w:rsid w:val="00D97094"/>
    <w:rsid w:val="00DA5299"/>
    <w:rsid w:val="00DA5BBA"/>
    <w:rsid w:val="00DB7E48"/>
    <w:rsid w:val="00DC0ABB"/>
    <w:rsid w:val="00DC11DE"/>
    <w:rsid w:val="00DC1501"/>
    <w:rsid w:val="00DD009F"/>
    <w:rsid w:val="00DD559E"/>
    <w:rsid w:val="00DE3519"/>
    <w:rsid w:val="00DE3A41"/>
    <w:rsid w:val="00DE51DE"/>
    <w:rsid w:val="00DE71DE"/>
    <w:rsid w:val="00DE7CAE"/>
    <w:rsid w:val="00DF0010"/>
    <w:rsid w:val="00DF161F"/>
    <w:rsid w:val="00E010F6"/>
    <w:rsid w:val="00E017AF"/>
    <w:rsid w:val="00E037EA"/>
    <w:rsid w:val="00E04627"/>
    <w:rsid w:val="00E047AF"/>
    <w:rsid w:val="00E1048D"/>
    <w:rsid w:val="00E14146"/>
    <w:rsid w:val="00E15BF4"/>
    <w:rsid w:val="00E31228"/>
    <w:rsid w:val="00E40663"/>
    <w:rsid w:val="00E41D2F"/>
    <w:rsid w:val="00E5318E"/>
    <w:rsid w:val="00E53C65"/>
    <w:rsid w:val="00E57A94"/>
    <w:rsid w:val="00E633EF"/>
    <w:rsid w:val="00E7101B"/>
    <w:rsid w:val="00E75863"/>
    <w:rsid w:val="00E81D8B"/>
    <w:rsid w:val="00E91E45"/>
    <w:rsid w:val="00E92942"/>
    <w:rsid w:val="00E93CB4"/>
    <w:rsid w:val="00EA0386"/>
    <w:rsid w:val="00EA0FC3"/>
    <w:rsid w:val="00EA2AE6"/>
    <w:rsid w:val="00EA41DB"/>
    <w:rsid w:val="00EA72BC"/>
    <w:rsid w:val="00EB1A6A"/>
    <w:rsid w:val="00EB61B3"/>
    <w:rsid w:val="00EB71B0"/>
    <w:rsid w:val="00EC2034"/>
    <w:rsid w:val="00EC2167"/>
    <w:rsid w:val="00EC6F88"/>
    <w:rsid w:val="00EC78C5"/>
    <w:rsid w:val="00ED0669"/>
    <w:rsid w:val="00ED219F"/>
    <w:rsid w:val="00ED379F"/>
    <w:rsid w:val="00ED3B2F"/>
    <w:rsid w:val="00ED6ED5"/>
    <w:rsid w:val="00EE086F"/>
    <w:rsid w:val="00EE19B6"/>
    <w:rsid w:val="00EE3453"/>
    <w:rsid w:val="00EF1609"/>
    <w:rsid w:val="00EF5751"/>
    <w:rsid w:val="00EF7813"/>
    <w:rsid w:val="00F01773"/>
    <w:rsid w:val="00F101DB"/>
    <w:rsid w:val="00F12040"/>
    <w:rsid w:val="00F21140"/>
    <w:rsid w:val="00F26F7C"/>
    <w:rsid w:val="00F271F4"/>
    <w:rsid w:val="00F310A8"/>
    <w:rsid w:val="00F31221"/>
    <w:rsid w:val="00F32881"/>
    <w:rsid w:val="00F33B44"/>
    <w:rsid w:val="00F3665E"/>
    <w:rsid w:val="00F40B84"/>
    <w:rsid w:val="00F44394"/>
    <w:rsid w:val="00F46A54"/>
    <w:rsid w:val="00F46A78"/>
    <w:rsid w:val="00F53924"/>
    <w:rsid w:val="00F60008"/>
    <w:rsid w:val="00F60867"/>
    <w:rsid w:val="00F644B5"/>
    <w:rsid w:val="00F65EEE"/>
    <w:rsid w:val="00F66035"/>
    <w:rsid w:val="00F73B9F"/>
    <w:rsid w:val="00F7425E"/>
    <w:rsid w:val="00F750F5"/>
    <w:rsid w:val="00F75A6E"/>
    <w:rsid w:val="00F76036"/>
    <w:rsid w:val="00F77621"/>
    <w:rsid w:val="00F81657"/>
    <w:rsid w:val="00F84009"/>
    <w:rsid w:val="00F85565"/>
    <w:rsid w:val="00F86172"/>
    <w:rsid w:val="00F86531"/>
    <w:rsid w:val="00F90D1D"/>
    <w:rsid w:val="00F92D25"/>
    <w:rsid w:val="00FA036A"/>
    <w:rsid w:val="00FA0A2C"/>
    <w:rsid w:val="00FA1B83"/>
    <w:rsid w:val="00FA2904"/>
    <w:rsid w:val="00FA2926"/>
    <w:rsid w:val="00FA301C"/>
    <w:rsid w:val="00FA56CB"/>
    <w:rsid w:val="00FA7F2E"/>
    <w:rsid w:val="00FB0305"/>
    <w:rsid w:val="00FB407C"/>
    <w:rsid w:val="00FC1C8F"/>
    <w:rsid w:val="00FC2CE5"/>
    <w:rsid w:val="00FC660B"/>
    <w:rsid w:val="00FC7E28"/>
    <w:rsid w:val="00FD0A07"/>
    <w:rsid w:val="00FD1375"/>
    <w:rsid w:val="00FD51A6"/>
    <w:rsid w:val="00FD559B"/>
    <w:rsid w:val="00FE00D4"/>
    <w:rsid w:val="00FF39ED"/>
    <w:rsid w:val="00FF5115"/>
    <w:rsid w:val="00FF761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69AF"/>
  <w15:docId w15:val="{1A4B4441-1D37-421C-9160-AD47CB03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A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2305"/>
    <w:rPr>
      <w:rFonts w:ascii="Times New Roman" w:hAnsi="Times New Roman"/>
      <w:sz w:val="24"/>
      <w:szCs w:val="24"/>
      <w:lang w:val="de-DE" w:eastAsia="zh-CN"/>
    </w:rPr>
  </w:style>
  <w:style w:type="paragraph" w:styleId="berschrift1">
    <w:name w:val="heading 1"/>
    <w:basedOn w:val="Standard"/>
    <w:next w:val="Standard"/>
    <w:link w:val="berschrift1Zchn"/>
    <w:uiPriority w:val="9"/>
    <w:qFormat/>
    <w:rsid w:val="00822D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35951"/>
    <w:rPr>
      <w:color w:val="305886"/>
      <w:u w:val="single"/>
    </w:rPr>
  </w:style>
  <w:style w:type="character" w:customStyle="1" w:styleId="FuzeileZchn">
    <w:name w:val="Fußzeile Zchn"/>
    <w:basedOn w:val="Absatz-Standardschriftart"/>
    <w:link w:val="Fuzeile"/>
    <w:uiPriority w:val="99"/>
    <w:rsid w:val="0045379D"/>
    <w:rPr>
      <w:rFonts w:ascii="Times New Roman" w:eastAsia="SimSun" w:hAnsi="Times New Roman" w:cs="Times New Roman"/>
      <w:sz w:val="24"/>
      <w:szCs w:val="24"/>
      <w:lang w:val="de-DE"/>
    </w:rPr>
  </w:style>
  <w:style w:type="paragraph" w:styleId="Fuzeile">
    <w:name w:val="footer"/>
    <w:basedOn w:val="Standard"/>
    <w:link w:val="FuzeileZchn"/>
    <w:uiPriority w:val="99"/>
    <w:unhideWhenUsed/>
    <w:rsid w:val="0045379D"/>
    <w:pPr>
      <w:tabs>
        <w:tab w:val="center" w:pos="4536"/>
        <w:tab w:val="right" w:pos="9072"/>
      </w:tabs>
    </w:pPr>
  </w:style>
  <w:style w:type="character" w:customStyle="1" w:styleId="KopfzeileZchn">
    <w:name w:val="Kopfzeile Zchn"/>
    <w:basedOn w:val="Absatz-Standardschriftart"/>
    <w:link w:val="Kopfzeile"/>
    <w:uiPriority w:val="99"/>
    <w:rsid w:val="0045379D"/>
    <w:rPr>
      <w:rFonts w:ascii="Times New Roman" w:eastAsia="SimSun" w:hAnsi="Times New Roman" w:cs="Times New Roman"/>
      <w:sz w:val="24"/>
      <w:szCs w:val="24"/>
      <w:lang w:val="de-DE"/>
    </w:rPr>
  </w:style>
  <w:style w:type="paragraph" w:styleId="Kopfzeile">
    <w:name w:val="header"/>
    <w:basedOn w:val="Standard"/>
    <w:link w:val="KopfzeileZchn"/>
    <w:uiPriority w:val="99"/>
    <w:unhideWhenUsed/>
    <w:rsid w:val="0045379D"/>
    <w:pPr>
      <w:tabs>
        <w:tab w:val="center" w:pos="4536"/>
        <w:tab w:val="right" w:pos="9072"/>
      </w:tabs>
    </w:pPr>
  </w:style>
  <w:style w:type="paragraph" w:styleId="Sprechblasentext">
    <w:name w:val="Balloon Text"/>
    <w:basedOn w:val="Standard"/>
    <w:link w:val="SprechblasentextZchn"/>
    <w:uiPriority w:val="99"/>
    <w:semiHidden/>
    <w:unhideWhenUsed/>
    <w:rsid w:val="004537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379D"/>
    <w:rPr>
      <w:rFonts w:ascii="Tahoma" w:eastAsia="SimSun" w:hAnsi="Tahoma" w:cs="Tahoma"/>
      <w:sz w:val="16"/>
      <w:szCs w:val="16"/>
      <w:lang w:val="de-DE"/>
    </w:rPr>
  </w:style>
  <w:style w:type="character" w:styleId="Kommentarzeichen">
    <w:name w:val="annotation reference"/>
    <w:basedOn w:val="Absatz-Standardschriftart"/>
    <w:uiPriority w:val="99"/>
    <w:semiHidden/>
    <w:unhideWhenUsed/>
    <w:rsid w:val="00292DBD"/>
    <w:rPr>
      <w:sz w:val="16"/>
      <w:szCs w:val="16"/>
    </w:rPr>
  </w:style>
  <w:style w:type="paragraph" w:styleId="Kommentartext">
    <w:name w:val="annotation text"/>
    <w:basedOn w:val="Standard"/>
    <w:link w:val="KommentartextZchn"/>
    <w:uiPriority w:val="99"/>
    <w:unhideWhenUsed/>
    <w:rsid w:val="00292DBD"/>
    <w:rPr>
      <w:sz w:val="20"/>
      <w:szCs w:val="20"/>
    </w:rPr>
  </w:style>
  <w:style w:type="character" w:customStyle="1" w:styleId="KommentartextZchn">
    <w:name w:val="Kommentartext Zchn"/>
    <w:basedOn w:val="Absatz-Standardschriftart"/>
    <w:link w:val="Kommentartext"/>
    <w:uiPriority w:val="99"/>
    <w:rsid w:val="00292DBD"/>
    <w:rPr>
      <w:rFonts w:ascii="Times New Roman" w:hAnsi="Times New Roman"/>
      <w:lang w:val="de-DE" w:eastAsia="zh-CN"/>
    </w:rPr>
  </w:style>
  <w:style w:type="paragraph" w:styleId="Kommentarthema">
    <w:name w:val="annotation subject"/>
    <w:basedOn w:val="Kommentartext"/>
    <w:next w:val="Kommentartext"/>
    <w:link w:val="KommentarthemaZchn"/>
    <w:uiPriority w:val="99"/>
    <w:semiHidden/>
    <w:unhideWhenUsed/>
    <w:rsid w:val="00292DBD"/>
    <w:rPr>
      <w:b/>
      <w:bCs/>
    </w:rPr>
  </w:style>
  <w:style w:type="character" w:customStyle="1" w:styleId="KommentarthemaZchn">
    <w:name w:val="Kommentarthema Zchn"/>
    <w:basedOn w:val="KommentartextZchn"/>
    <w:link w:val="Kommentarthema"/>
    <w:uiPriority w:val="99"/>
    <w:semiHidden/>
    <w:rsid w:val="00292DBD"/>
    <w:rPr>
      <w:rFonts w:ascii="Times New Roman" w:hAnsi="Times New Roman"/>
      <w:b/>
      <w:bCs/>
      <w:lang w:val="de-DE" w:eastAsia="zh-CN"/>
    </w:rPr>
  </w:style>
  <w:style w:type="paragraph" w:styleId="berarbeitung">
    <w:name w:val="Revision"/>
    <w:hidden/>
    <w:uiPriority w:val="99"/>
    <w:semiHidden/>
    <w:rsid w:val="008978FB"/>
    <w:rPr>
      <w:rFonts w:ascii="Times New Roman" w:hAnsi="Times New Roman"/>
      <w:sz w:val="24"/>
      <w:szCs w:val="24"/>
      <w:lang w:val="de-DE" w:eastAsia="zh-CN"/>
    </w:rPr>
  </w:style>
  <w:style w:type="paragraph" w:styleId="Listenabsatz">
    <w:name w:val="List Paragraph"/>
    <w:basedOn w:val="Standard"/>
    <w:uiPriority w:val="34"/>
    <w:qFormat/>
    <w:rsid w:val="008978FB"/>
    <w:pPr>
      <w:ind w:left="720"/>
      <w:contextualSpacing/>
    </w:pPr>
  </w:style>
  <w:style w:type="character" w:customStyle="1" w:styleId="kursiv">
    <w:name w:val="kursiv"/>
    <w:basedOn w:val="Absatz-Standardschriftart"/>
    <w:rsid w:val="00A35951"/>
    <w:rPr>
      <w:i/>
      <w:iCs/>
    </w:rPr>
  </w:style>
  <w:style w:type="paragraph" w:styleId="Funotentext">
    <w:name w:val="footnote text"/>
    <w:basedOn w:val="Standard"/>
    <w:link w:val="FunotentextZchn"/>
    <w:uiPriority w:val="99"/>
    <w:semiHidden/>
    <w:unhideWhenUsed/>
    <w:rsid w:val="00176218"/>
    <w:rPr>
      <w:sz w:val="20"/>
      <w:szCs w:val="20"/>
    </w:rPr>
  </w:style>
  <w:style w:type="character" w:customStyle="1" w:styleId="FunotentextZchn">
    <w:name w:val="Fußnotentext Zchn"/>
    <w:basedOn w:val="Absatz-Standardschriftart"/>
    <w:link w:val="Funotentext"/>
    <w:uiPriority w:val="99"/>
    <w:semiHidden/>
    <w:rsid w:val="00176218"/>
    <w:rPr>
      <w:rFonts w:ascii="Times New Roman" w:hAnsi="Times New Roman"/>
      <w:lang w:val="de-DE" w:eastAsia="zh-CN"/>
    </w:rPr>
  </w:style>
  <w:style w:type="character" w:styleId="Funotenzeichen">
    <w:name w:val="footnote reference"/>
    <w:basedOn w:val="Absatz-Standardschriftart"/>
    <w:uiPriority w:val="99"/>
    <w:semiHidden/>
    <w:unhideWhenUsed/>
    <w:rsid w:val="00176218"/>
    <w:rPr>
      <w:vertAlign w:val="superscript"/>
    </w:rPr>
  </w:style>
  <w:style w:type="paragraph" w:customStyle="1" w:styleId="Footer1">
    <w:name w:val="Footer_1"/>
    <w:uiPriority w:val="99"/>
    <w:unhideWhenUsed/>
    <w:pPr>
      <w:tabs>
        <w:tab w:val="center" w:pos="4536"/>
        <w:tab w:val="right" w:pos="9072"/>
      </w:tabs>
    </w:pPr>
    <w:rPr>
      <w:rFonts w:ascii="Times New Roman" w:hAnsi="Times New Roman"/>
      <w:sz w:val="24"/>
      <w:szCs w:val="24"/>
      <w:lang w:val="de-DE" w:eastAsia="zh-CN"/>
    </w:rPr>
  </w:style>
  <w:style w:type="character" w:customStyle="1" w:styleId="berschrift1Zchn">
    <w:name w:val="Überschrift 1 Zchn"/>
    <w:basedOn w:val="Absatz-Standardschriftart"/>
    <w:link w:val="berschrift1"/>
    <w:uiPriority w:val="9"/>
    <w:rsid w:val="00822DA2"/>
    <w:rPr>
      <w:rFonts w:asciiTheme="majorHAnsi" w:eastAsiaTheme="majorEastAsia" w:hAnsiTheme="majorHAnsi" w:cstheme="majorBidi"/>
      <w:color w:val="365F91" w:themeColor="accent1" w:themeShade="BF"/>
      <w:sz w:val="32"/>
      <w:szCs w:val="3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7591">
      <w:bodyDiv w:val="1"/>
      <w:marLeft w:val="0"/>
      <w:marRight w:val="0"/>
      <w:marTop w:val="0"/>
      <w:marBottom w:val="0"/>
      <w:divBdr>
        <w:top w:val="none" w:sz="0" w:space="0" w:color="auto"/>
        <w:left w:val="none" w:sz="0" w:space="0" w:color="auto"/>
        <w:bottom w:val="none" w:sz="0" w:space="0" w:color="auto"/>
        <w:right w:val="none" w:sz="0" w:space="0" w:color="auto"/>
      </w:divBdr>
      <w:divsChild>
        <w:div w:id="1945845024">
          <w:marLeft w:val="0"/>
          <w:marRight w:val="0"/>
          <w:marTop w:val="0"/>
          <w:marBottom w:val="0"/>
          <w:divBdr>
            <w:top w:val="none" w:sz="0" w:space="0" w:color="auto"/>
            <w:left w:val="none" w:sz="0" w:space="0" w:color="auto"/>
            <w:bottom w:val="none" w:sz="0" w:space="0" w:color="auto"/>
            <w:right w:val="none" w:sz="0" w:space="0" w:color="auto"/>
          </w:divBdr>
        </w:div>
      </w:divsChild>
    </w:div>
    <w:div w:id="430509733">
      <w:bodyDiv w:val="1"/>
      <w:marLeft w:val="0"/>
      <w:marRight w:val="0"/>
      <w:marTop w:val="0"/>
      <w:marBottom w:val="0"/>
      <w:divBdr>
        <w:top w:val="none" w:sz="0" w:space="0" w:color="auto"/>
        <w:left w:val="none" w:sz="0" w:space="0" w:color="auto"/>
        <w:bottom w:val="none" w:sz="0" w:space="0" w:color="auto"/>
        <w:right w:val="none" w:sz="0" w:space="0" w:color="auto"/>
      </w:divBdr>
      <w:divsChild>
        <w:div w:id="134762218">
          <w:marLeft w:val="0"/>
          <w:marRight w:val="0"/>
          <w:marTop w:val="0"/>
          <w:marBottom w:val="0"/>
          <w:divBdr>
            <w:top w:val="none" w:sz="0" w:space="0" w:color="auto"/>
            <w:left w:val="none" w:sz="0" w:space="0" w:color="auto"/>
            <w:bottom w:val="none" w:sz="0" w:space="0" w:color="auto"/>
            <w:right w:val="none" w:sz="0" w:space="0" w:color="auto"/>
          </w:divBdr>
        </w:div>
      </w:divsChild>
    </w:div>
    <w:div w:id="708341280">
      <w:bodyDiv w:val="1"/>
      <w:marLeft w:val="0"/>
      <w:marRight w:val="0"/>
      <w:marTop w:val="0"/>
      <w:marBottom w:val="0"/>
      <w:divBdr>
        <w:top w:val="none" w:sz="0" w:space="0" w:color="auto"/>
        <w:left w:val="none" w:sz="0" w:space="0" w:color="auto"/>
        <w:bottom w:val="none" w:sz="0" w:space="0" w:color="auto"/>
        <w:right w:val="none" w:sz="0" w:space="0" w:color="auto"/>
      </w:divBdr>
      <w:divsChild>
        <w:div w:id="696541482">
          <w:marLeft w:val="0"/>
          <w:marRight w:val="0"/>
          <w:marTop w:val="0"/>
          <w:marBottom w:val="0"/>
          <w:divBdr>
            <w:top w:val="none" w:sz="0" w:space="0" w:color="auto"/>
            <w:left w:val="none" w:sz="0" w:space="0" w:color="auto"/>
            <w:bottom w:val="none" w:sz="0" w:space="0" w:color="auto"/>
            <w:right w:val="none" w:sz="0" w:space="0" w:color="auto"/>
          </w:divBdr>
        </w:div>
      </w:divsChild>
    </w:div>
    <w:div w:id="915943373">
      <w:bodyDiv w:val="1"/>
      <w:marLeft w:val="0"/>
      <w:marRight w:val="0"/>
      <w:marTop w:val="0"/>
      <w:marBottom w:val="0"/>
      <w:divBdr>
        <w:top w:val="none" w:sz="0" w:space="0" w:color="auto"/>
        <w:left w:val="none" w:sz="0" w:space="0" w:color="auto"/>
        <w:bottom w:val="none" w:sz="0" w:space="0" w:color="auto"/>
        <w:right w:val="none" w:sz="0" w:space="0" w:color="auto"/>
      </w:divBdr>
      <w:divsChild>
        <w:div w:id="493452445">
          <w:marLeft w:val="0"/>
          <w:marRight w:val="0"/>
          <w:marTop w:val="0"/>
          <w:marBottom w:val="0"/>
          <w:divBdr>
            <w:top w:val="none" w:sz="0" w:space="0" w:color="auto"/>
            <w:left w:val="none" w:sz="0" w:space="0" w:color="auto"/>
            <w:bottom w:val="none" w:sz="0" w:space="0" w:color="auto"/>
            <w:right w:val="none" w:sz="0" w:space="0" w:color="auto"/>
          </w:divBdr>
        </w:div>
      </w:divsChild>
    </w:div>
    <w:div w:id="1052383382">
      <w:bodyDiv w:val="1"/>
      <w:marLeft w:val="0"/>
      <w:marRight w:val="0"/>
      <w:marTop w:val="0"/>
      <w:marBottom w:val="0"/>
      <w:divBdr>
        <w:top w:val="none" w:sz="0" w:space="0" w:color="auto"/>
        <w:left w:val="none" w:sz="0" w:space="0" w:color="auto"/>
        <w:bottom w:val="none" w:sz="0" w:space="0" w:color="auto"/>
        <w:right w:val="none" w:sz="0" w:space="0" w:color="auto"/>
      </w:divBdr>
      <w:divsChild>
        <w:div w:id="1952086199">
          <w:marLeft w:val="0"/>
          <w:marRight w:val="0"/>
          <w:marTop w:val="0"/>
          <w:marBottom w:val="0"/>
          <w:divBdr>
            <w:top w:val="none" w:sz="0" w:space="0" w:color="auto"/>
            <w:left w:val="none" w:sz="0" w:space="0" w:color="auto"/>
            <w:bottom w:val="none" w:sz="0" w:space="0" w:color="auto"/>
            <w:right w:val="none" w:sz="0" w:space="0" w:color="auto"/>
          </w:divBdr>
        </w:div>
      </w:divsChild>
    </w:div>
    <w:div w:id="1165782504">
      <w:bodyDiv w:val="1"/>
      <w:marLeft w:val="0"/>
      <w:marRight w:val="0"/>
      <w:marTop w:val="0"/>
      <w:marBottom w:val="0"/>
      <w:divBdr>
        <w:top w:val="none" w:sz="0" w:space="0" w:color="auto"/>
        <w:left w:val="none" w:sz="0" w:space="0" w:color="auto"/>
        <w:bottom w:val="none" w:sz="0" w:space="0" w:color="auto"/>
        <w:right w:val="none" w:sz="0" w:space="0" w:color="auto"/>
      </w:divBdr>
      <w:divsChild>
        <w:div w:id="1719235937">
          <w:marLeft w:val="0"/>
          <w:marRight w:val="0"/>
          <w:marTop w:val="0"/>
          <w:marBottom w:val="0"/>
          <w:divBdr>
            <w:top w:val="none" w:sz="0" w:space="0" w:color="auto"/>
            <w:left w:val="none" w:sz="0" w:space="0" w:color="auto"/>
            <w:bottom w:val="none" w:sz="0" w:space="0" w:color="auto"/>
            <w:right w:val="none" w:sz="0" w:space="0" w:color="auto"/>
          </w:divBdr>
        </w:div>
      </w:divsChild>
    </w:div>
    <w:div w:id="1736930187">
      <w:bodyDiv w:val="1"/>
      <w:marLeft w:val="0"/>
      <w:marRight w:val="0"/>
      <w:marTop w:val="0"/>
      <w:marBottom w:val="0"/>
      <w:divBdr>
        <w:top w:val="none" w:sz="0" w:space="0" w:color="auto"/>
        <w:left w:val="none" w:sz="0" w:space="0" w:color="auto"/>
        <w:bottom w:val="none" w:sz="0" w:space="0" w:color="auto"/>
        <w:right w:val="none" w:sz="0" w:space="0" w:color="auto"/>
      </w:divBdr>
      <w:divsChild>
        <w:div w:id="1369449280">
          <w:marLeft w:val="0"/>
          <w:marRight w:val="0"/>
          <w:marTop w:val="0"/>
          <w:marBottom w:val="0"/>
          <w:divBdr>
            <w:top w:val="none" w:sz="0" w:space="0" w:color="auto"/>
            <w:left w:val="none" w:sz="0" w:space="0" w:color="auto"/>
            <w:bottom w:val="none" w:sz="0" w:space="0" w:color="auto"/>
            <w:right w:val="none" w:sz="0" w:space="0" w:color="auto"/>
          </w:divBdr>
        </w:div>
      </w:divsChild>
    </w:div>
    <w:div w:id="1953438836">
      <w:bodyDiv w:val="1"/>
      <w:marLeft w:val="0"/>
      <w:marRight w:val="0"/>
      <w:marTop w:val="0"/>
      <w:marBottom w:val="0"/>
      <w:divBdr>
        <w:top w:val="none" w:sz="0" w:space="0" w:color="auto"/>
        <w:left w:val="none" w:sz="0" w:space="0" w:color="auto"/>
        <w:bottom w:val="none" w:sz="0" w:space="0" w:color="auto"/>
        <w:right w:val="none" w:sz="0" w:space="0" w:color="auto"/>
      </w:divBdr>
      <w:divsChild>
        <w:div w:id="183017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b.com/austri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32D5-B2B6-468A-9D42-CC8070A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9709</Words>
  <Characters>66534</Characters>
  <Application>Microsoft Office Word</Application>
  <DocSecurity>0</DocSecurity>
  <Lines>1903</Lines>
  <Paragraphs>339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Bank</Company>
  <LinksUpToDate>false</LinksUpToDate>
  <CharactersWithSpaces>75998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Geschaeftsbedinungen</dc:title>
  <dc:creator>Deutsche Bank AG Fililae Wien</dc:creator>
  <cp:keywords>Public</cp:keywords>
  <cp:lastModifiedBy>Eva-Maria Weger</cp:lastModifiedBy>
  <cp:revision>3</cp:revision>
  <cp:lastPrinted>2025-12-05T14:00:00Z</cp:lastPrinted>
  <dcterms:created xsi:type="dcterms:W3CDTF">2026-01-29T08:36:00Z</dcterms:created>
  <dcterms:modified xsi:type="dcterms:W3CDTF">2026-01-29T08:38:00Z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18a20636-f53b-4a43-a07d-83e35d5b764c</vt:lpwstr>
  </property>
  <property fmtid="{D5CDD505-2E9C-101B-9397-08002B2CF9AE}" pid="3" name="WS_Ref">
    <vt:lpwstr>M13285449/1</vt:lpwstr>
  </property>
  <property fmtid="{D5CDD505-2E9C-101B-9397-08002B2CF9AE}" pid="4" name="WS_REF_OLD">
    <vt:lpwstr>M13041176/1</vt:lpwstr>
  </property>
  <property fmtid="{D5CDD505-2E9C-101B-9397-08002B2CF9AE}" pid="5" name="MSIP_Label_958510b9-3810-472f-9abf-3a689c488070_Enabled">
    <vt:lpwstr>True</vt:lpwstr>
  </property>
  <property fmtid="{D5CDD505-2E9C-101B-9397-08002B2CF9AE}" pid="6" name="MSIP_Label_958510b9-3810-472f-9abf-3a689c488070_SiteId">
    <vt:lpwstr>1e9b61e8-e590-4abc-b1af-24125e330d2a</vt:lpwstr>
  </property>
  <property fmtid="{D5CDD505-2E9C-101B-9397-08002B2CF9AE}" pid="7" name="MSIP_Label_958510b9-3810-472f-9abf-3a689c488070_Owner">
    <vt:lpwstr>mike.neuenfeld@db.com</vt:lpwstr>
  </property>
  <property fmtid="{D5CDD505-2E9C-101B-9397-08002B2CF9AE}" pid="8" name="MSIP_Label_958510b9-3810-472f-9abf-3a689c488070_SetDate">
    <vt:lpwstr>2021-08-01T14:21:22.3423604Z</vt:lpwstr>
  </property>
  <property fmtid="{D5CDD505-2E9C-101B-9397-08002B2CF9AE}" pid="9" name="MSIP_Label_958510b9-3810-472f-9abf-3a689c488070_Name">
    <vt:lpwstr>Public</vt:lpwstr>
  </property>
  <property fmtid="{D5CDD505-2E9C-101B-9397-08002B2CF9AE}" pid="10" name="MSIP_Label_958510b9-3810-472f-9abf-3a689c488070_Application">
    <vt:lpwstr>Microsoft Azure Information Protection</vt:lpwstr>
  </property>
  <property fmtid="{D5CDD505-2E9C-101B-9397-08002B2CF9AE}" pid="11" name="MSIP_Label_958510b9-3810-472f-9abf-3a689c488070_ActionId">
    <vt:lpwstr>114d5779-5412-4db6-ab66-39a20e78c8ab</vt:lpwstr>
  </property>
  <property fmtid="{D5CDD505-2E9C-101B-9397-08002B2CF9AE}" pid="12" name="MSIP_Label_958510b9-3810-472f-9abf-3a689c488070_Extended_MSFT_Method">
    <vt:lpwstr>Automatic</vt:lpwstr>
  </property>
  <property fmtid="{D5CDD505-2E9C-101B-9397-08002B2CF9AE}" pid="13" name="db.comClassification">
    <vt:lpwstr>Public</vt:lpwstr>
  </property>
</Properties>
</file>